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DA" w:rsidRPr="002E12AB" w:rsidRDefault="00327BD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 w:rsidRPr="002E12AB">
        <w:rPr>
          <w:rFonts w:ascii="Verdana" w:hAnsi="Verdana"/>
          <w:iCs/>
          <w:sz w:val="24"/>
          <w:szCs w:val="24"/>
        </w:rPr>
        <w:t>Zápis</w:t>
      </w:r>
      <w:r w:rsidR="00C57E33">
        <w:rPr>
          <w:rFonts w:ascii="Verdana" w:hAnsi="Verdana"/>
          <w:iCs/>
          <w:sz w:val="24"/>
          <w:szCs w:val="24"/>
        </w:rPr>
        <w:t xml:space="preserve"> a usnesení</w:t>
      </w:r>
      <w:r w:rsidR="000462B2">
        <w:rPr>
          <w:rFonts w:ascii="Verdana" w:hAnsi="Verdana"/>
          <w:iCs/>
          <w:sz w:val="24"/>
          <w:szCs w:val="24"/>
        </w:rPr>
        <w:t xml:space="preserve"> č. </w:t>
      </w:r>
      <w:r w:rsidR="00B25972">
        <w:rPr>
          <w:rFonts w:ascii="Verdana" w:hAnsi="Verdana"/>
          <w:iCs/>
          <w:sz w:val="24"/>
          <w:szCs w:val="24"/>
        </w:rPr>
        <w:t>3</w:t>
      </w:r>
      <w:r w:rsidR="004E5F2A">
        <w:rPr>
          <w:rFonts w:ascii="Verdana" w:hAnsi="Verdana"/>
          <w:iCs/>
          <w:sz w:val="24"/>
          <w:szCs w:val="24"/>
        </w:rPr>
        <w:t>.</w:t>
      </w:r>
    </w:p>
    <w:p w:rsidR="00327BDA" w:rsidRPr="002E12AB" w:rsidRDefault="004E5F2A" w:rsidP="00327BDA">
      <w:pPr>
        <w:pStyle w:val="Nadpis6"/>
        <w:spacing w:before="0" w:after="0"/>
        <w:jc w:val="center"/>
        <w:rPr>
          <w:rFonts w:ascii="Verdana" w:hAnsi="Verdana"/>
          <w:iCs/>
          <w:sz w:val="24"/>
          <w:szCs w:val="24"/>
        </w:rPr>
      </w:pPr>
      <w:r>
        <w:rPr>
          <w:rFonts w:ascii="Verdana" w:hAnsi="Verdana"/>
          <w:iCs/>
          <w:sz w:val="24"/>
          <w:szCs w:val="24"/>
        </w:rPr>
        <w:t>z</w:t>
      </w:r>
      <w:r w:rsidR="00327BDA" w:rsidRPr="002E12AB">
        <w:rPr>
          <w:rFonts w:ascii="Verdana" w:hAnsi="Verdana"/>
          <w:iCs/>
          <w:sz w:val="24"/>
          <w:szCs w:val="24"/>
        </w:rPr>
        <w:t xml:space="preserve"> </w:t>
      </w:r>
      <w:r w:rsidR="00B06D20">
        <w:rPr>
          <w:rFonts w:ascii="Verdana" w:hAnsi="Verdana"/>
          <w:iCs/>
          <w:sz w:val="24"/>
          <w:szCs w:val="24"/>
        </w:rPr>
        <w:t>veřejného</w:t>
      </w:r>
      <w:r w:rsidR="00327BDA" w:rsidRPr="002E12AB">
        <w:rPr>
          <w:rFonts w:ascii="Verdana" w:hAnsi="Verdana"/>
          <w:iCs/>
          <w:sz w:val="24"/>
          <w:szCs w:val="24"/>
        </w:rPr>
        <w:t xml:space="preserve"> zasedání Zastupitelstva obce Kovanec,</w:t>
      </w:r>
    </w:p>
    <w:p w:rsidR="000E0AA3" w:rsidRDefault="00B06D20" w:rsidP="00327BDA">
      <w:pPr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konaného dne </w:t>
      </w:r>
      <w:proofErr w:type="gramStart"/>
      <w:r w:rsidR="00B25972">
        <w:rPr>
          <w:rFonts w:ascii="Verdana" w:hAnsi="Verdana"/>
          <w:iCs/>
        </w:rPr>
        <w:t>24</w:t>
      </w:r>
      <w:r w:rsidR="000462B2">
        <w:rPr>
          <w:rFonts w:ascii="Verdana" w:hAnsi="Verdana"/>
          <w:iCs/>
        </w:rPr>
        <w:t>.0</w:t>
      </w:r>
      <w:r w:rsidR="00B25972">
        <w:rPr>
          <w:rFonts w:ascii="Verdana" w:hAnsi="Verdana"/>
          <w:iCs/>
        </w:rPr>
        <w:t>6</w:t>
      </w:r>
      <w:r w:rsidR="00CF34FA" w:rsidRPr="002E12AB">
        <w:rPr>
          <w:rFonts w:ascii="Verdana" w:hAnsi="Verdana"/>
          <w:iCs/>
        </w:rPr>
        <w:t>. 201</w:t>
      </w:r>
      <w:r w:rsidR="00CD2A95">
        <w:rPr>
          <w:rFonts w:ascii="Verdana" w:hAnsi="Verdana"/>
          <w:iCs/>
        </w:rPr>
        <w:t>9</w:t>
      </w:r>
      <w:proofErr w:type="gramEnd"/>
      <w:r w:rsidR="00921492">
        <w:rPr>
          <w:rFonts w:ascii="Verdana" w:hAnsi="Verdana"/>
          <w:iCs/>
        </w:rPr>
        <w:t>, od 19:00 hodin.</w:t>
      </w:r>
    </w:p>
    <w:p w:rsidR="00921492" w:rsidRDefault="00921492" w:rsidP="00921492">
      <w:pPr>
        <w:rPr>
          <w:rFonts w:ascii="Verdana" w:hAnsi="Verdana"/>
          <w:iCs/>
        </w:rPr>
      </w:pPr>
    </w:p>
    <w:p w:rsidR="00921492" w:rsidRPr="00C57E33" w:rsidRDefault="00921492" w:rsidP="00921492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b/>
          <w:iCs/>
          <w:sz w:val="20"/>
          <w:szCs w:val="20"/>
        </w:rPr>
        <w:t>Přítomni</w:t>
      </w:r>
      <w:r w:rsidR="00C57E33">
        <w:rPr>
          <w:rFonts w:ascii="Verdana" w:hAnsi="Verdana"/>
          <w:b/>
          <w:iCs/>
          <w:sz w:val="20"/>
          <w:szCs w:val="20"/>
        </w:rPr>
        <w:t xml:space="preserve">: </w:t>
      </w:r>
      <w:r w:rsidR="00B25972">
        <w:rPr>
          <w:rFonts w:ascii="Verdana" w:hAnsi="Verdana"/>
          <w:iCs/>
          <w:sz w:val="18"/>
          <w:szCs w:val="18"/>
        </w:rPr>
        <w:t>Václav Flodrman</w:t>
      </w:r>
      <w:r w:rsidR="00B97AAA">
        <w:rPr>
          <w:rFonts w:ascii="Verdana" w:hAnsi="Verdana"/>
          <w:iCs/>
          <w:sz w:val="18"/>
          <w:szCs w:val="18"/>
        </w:rPr>
        <w:t>,</w:t>
      </w:r>
      <w:r w:rsidR="00C57E33">
        <w:rPr>
          <w:rFonts w:ascii="Verdana" w:hAnsi="Verdana"/>
          <w:iCs/>
          <w:sz w:val="18"/>
          <w:szCs w:val="18"/>
        </w:rPr>
        <w:t xml:space="preserve"> Petr Bláha, Jana Bláhová, Petra Olšáková</w:t>
      </w:r>
    </w:p>
    <w:p w:rsidR="007124D4" w:rsidRDefault="007124D4" w:rsidP="007124D4">
      <w:pPr>
        <w:rPr>
          <w:rFonts w:ascii="Verdana" w:hAnsi="Verdana"/>
          <w:iCs/>
          <w:sz w:val="20"/>
        </w:rPr>
      </w:pPr>
    </w:p>
    <w:p w:rsidR="007124D4" w:rsidRDefault="007124D4" w:rsidP="007124D4">
      <w:pPr>
        <w:rPr>
          <w:rFonts w:ascii="Verdana" w:hAnsi="Verdana"/>
          <w:iCs/>
          <w:sz w:val="20"/>
        </w:rPr>
      </w:pPr>
      <w:r w:rsidRPr="007124D4">
        <w:rPr>
          <w:rFonts w:ascii="Verdana" w:hAnsi="Verdana"/>
          <w:iCs/>
          <w:sz w:val="20"/>
        </w:rPr>
        <w:t>Program:</w:t>
      </w:r>
    </w:p>
    <w:p w:rsidR="007B32BC" w:rsidRDefault="007B32BC" w:rsidP="007124D4">
      <w:pPr>
        <w:rPr>
          <w:rFonts w:ascii="Cambria" w:hAnsi="Cambria"/>
          <w:iCs/>
        </w:rPr>
      </w:pP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Zahájení a schválení programu jednání</w:t>
      </w:r>
      <w:r w:rsidR="009E3C43" w:rsidRPr="002E12AB">
        <w:rPr>
          <w:rFonts w:ascii="Verdana" w:hAnsi="Verdana"/>
          <w:sz w:val="16"/>
          <w:szCs w:val="20"/>
        </w:rPr>
        <w:t xml:space="preserve"> </w:t>
      </w:r>
    </w:p>
    <w:p w:rsidR="009E3C43" w:rsidRPr="002E12AB" w:rsidRDefault="00291334" w:rsidP="009E3C43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746006">
        <w:rPr>
          <w:rFonts w:ascii="Verdana" w:hAnsi="Verdana"/>
          <w:sz w:val="16"/>
          <w:szCs w:val="16"/>
        </w:rPr>
        <w:t>Zvolení zapisovatele a ověřovatele zápisu</w:t>
      </w:r>
    </w:p>
    <w:p w:rsidR="00B25972" w:rsidRPr="00B25972" w:rsidRDefault="00B25972" w:rsidP="00B25972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B25972">
        <w:rPr>
          <w:rFonts w:ascii="Verdana" w:hAnsi="Verdana"/>
          <w:sz w:val="16"/>
          <w:szCs w:val="16"/>
        </w:rPr>
        <w:t>Zpráva z auditu obce</w:t>
      </w:r>
    </w:p>
    <w:p w:rsidR="00B25972" w:rsidRPr="00B25972" w:rsidRDefault="00B25972" w:rsidP="00B25972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16"/>
        </w:rPr>
      </w:pPr>
      <w:r w:rsidRPr="00B25972">
        <w:rPr>
          <w:rFonts w:ascii="Verdana" w:hAnsi="Verdana"/>
          <w:sz w:val="16"/>
          <w:szCs w:val="16"/>
        </w:rPr>
        <w:t>Schválení návrhu závěrečného účtu</w:t>
      </w:r>
    </w:p>
    <w:p w:rsidR="00B25972" w:rsidRPr="00226165" w:rsidRDefault="00B25972" w:rsidP="00B25972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B25972">
        <w:rPr>
          <w:rFonts w:ascii="Verdana" w:hAnsi="Verdana"/>
          <w:sz w:val="16"/>
          <w:szCs w:val="16"/>
        </w:rPr>
        <w:t>Schválení účetní závěrky</w:t>
      </w:r>
    </w:p>
    <w:p w:rsidR="00226165" w:rsidRPr="00B25972" w:rsidRDefault="00860835" w:rsidP="00B25972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Strategický plán </w:t>
      </w:r>
    </w:p>
    <w:p w:rsidR="00B25972" w:rsidRPr="00B25972" w:rsidRDefault="00B25972" w:rsidP="00B25972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B25972">
        <w:rPr>
          <w:rFonts w:ascii="Verdana" w:hAnsi="Verdana"/>
          <w:sz w:val="16"/>
          <w:szCs w:val="20"/>
        </w:rPr>
        <w:t>Rozpočtová opatření</w:t>
      </w:r>
    </w:p>
    <w:p w:rsidR="00B25972" w:rsidRPr="00B25972" w:rsidRDefault="00B25972" w:rsidP="00B25972">
      <w:pPr>
        <w:numPr>
          <w:ilvl w:val="0"/>
          <w:numId w:val="1"/>
        </w:numPr>
        <w:spacing w:line="276" w:lineRule="auto"/>
        <w:rPr>
          <w:rFonts w:ascii="Verdana" w:hAnsi="Verdana"/>
          <w:sz w:val="16"/>
          <w:szCs w:val="20"/>
        </w:rPr>
      </w:pPr>
      <w:r w:rsidRPr="00B25972">
        <w:rPr>
          <w:rFonts w:ascii="Verdana" w:hAnsi="Verdana"/>
          <w:sz w:val="16"/>
          <w:szCs w:val="20"/>
        </w:rPr>
        <w:t>Kanalizace</w:t>
      </w:r>
    </w:p>
    <w:p w:rsidR="00B25972" w:rsidRPr="00B25972" w:rsidRDefault="00B25972" w:rsidP="00B25972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4"/>
          <w:szCs w:val="20"/>
        </w:rPr>
      </w:pPr>
      <w:r w:rsidRPr="00B25972">
        <w:rPr>
          <w:rFonts w:ascii="Verdana" w:hAnsi="Verdana"/>
          <w:sz w:val="14"/>
          <w:szCs w:val="16"/>
        </w:rPr>
        <w:t>Diskuse</w:t>
      </w:r>
    </w:p>
    <w:p w:rsidR="00291334" w:rsidRPr="00B25972" w:rsidRDefault="00B25972" w:rsidP="00B25972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20"/>
        </w:rPr>
      </w:pPr>
      <w:r w:rsidRPr="00B25972">
        <w:rPr>
          <w:rFonts w:ascii="Verdana" w:hAnsi="Verdana"/>
          <w:sz w:val="14"/>
          <w:szCs w:val="16"/>
        </w:rPr>
        <w:t>Závěr</w:t>
      </w:r>
    </w:p>
    <w:p w:rsidR="007B32BC" w:rsidRDefault="007B32BC" w:rsidP="009E3C43">
      <w:pPr>
        <w:spacing w:line="276" w:lineRule="auto"/>
        <w:rPr>
          <w:rFonts w:ascii="Verdana" w:hAnsi="Verdana"/>
          <w:sz w:val="20"/>
          <w:szCs w:val="20"/>
        </w:rPr>
      </w:pPr>
    </w:p>
    <w:p w:rsidR="00626369" w:rsidRDefault="009A0D61" w:rsidP="00626369">
      <w:pPr>
        <w:pStyle w:val="Zkladntext2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Zasedání z</w:t>
      </w:r>
      <w:r w:rsidR="00626369" w:rsidRPr="00E75CA2">
        <w:rPr>
          <w:rFonts w:ascii="Verdana" w:hAnsi="Verdana"/>
          <w:iCs/>
          <w:sz w:val="20"/>
        </w:rPr>
        <w:t xml:space="preserve">astupitelstva obce Kovanec, bylo zahájeno v 19:00 hodin starostou obce Václavem </w:t>
      </w:r>
      <w:proofErr w:type="spellStart"/>
      <w:r w:rsidR="00626369" w:rsidRPr="00E75CA2">
        <w:rPr>
          <w:rFonts w:ascii="Verdana" w:hAnsi="Verdana"/>
          <w:iCs/>
          <w:sz w:val="20"/>
        </w:rPr>
        <w:t>Flodrmanem</w:t>
      </w:r>
      <w:proofErr w:type="spellEnd"/>
      <w:r w:rsidR="00921492">
        <w:rPr>
          <w:rFonts w:ascii="Verdana" w:hAnsi="Verdana"/>
          <w:iCs/>
          <w:sz w:val="20"/>
        </w:rPr>
        <w:t xml:space="preserve"> (dále jen předsedající), který přednesl program jednání. Nikdo z přítomných na tento program </w:t>
      </w:r>
      <w:r w:rsidR="00977E9A">
        <w:rPr>
          <w:rFonts w:ascii="Verdana" w:hAnsi="Verdana"/>
          <w:iCs/>
          <w:sz w:val="20"/>
        </w:rPr>
        <w:t>nevznesl námi</w:t>
      </w:r>
      <w:r w:rsidR="00921492">
        <w:rPr>
          <w:rFonts w:ascii="Verdana" w:hAnsi="Verdana"/>
          <w:iCs/>
          <w:sz w:val="20"/>
        </w:rPr>
        <w:t>tky a nechtěl ho rozšířit o další body jednání</w:t>
      </w:r>
      <w:r w:rsidR="001D4266">
        <w:rPr>
          <w:rFonts w:ascii="Verdana" w:hAnsi="Verdana"/>
          <w:iCs/>
          <w:sz w:val="20"/>
        </w:rPr>
        <w:t>.</w:t>
      </w:r>
    </w:p>
    <w:p w:rsidR="001D4266" w:rsidRDefault="001D4266" w:rsidP="001D4266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</w:t>
      </w:r>
      <w:r w:rsidR="00B97AAA">
        <w:rPr>
          <w:rFonts w:ascii="Verdana" w:hAnsi="Verdana"/>
          <w:iCs/>
          <w:sz w:val="20"/>
          <w:szCs w:val="20"/>
        </w:rPr>
        <w:t>1/</w:t>
      </w:r>
      <w:r w:rsidR="00B25972">
        <w:rPr>
          <w:rFonts w:ascii="Verdana" w:hAnsi="Verdana"/>
          <w:iCs/>
          <w:sz w:val="20"/>
          <w:szCs w:val="20"/>
        </w:rPr>
        <w:t>3</w:t>
      </w:r>
      <w:r w:rsidR="00977E9A">
        <w:rPr>
          <w:rFonts w:ascii="Verdana" w:hAnsi="Verdana"/>
          <w:iCs/>
          <w:sz w:val="20"/>
          <w:szCs w:val="20"/>
        </w:rPr>
        <w:t>:</w:t>
      </w:r>
      <w:r w:rsidR="00167B6E">
        <w:rPr>
          <w:rFonts w:ascii="Verdana" w:hAnsi="Verdana"/>
          <w:iCs/>
          <w:sz w:val="20"/>
          <w:szCs w:val="20"/>
        </w:rPr>
        <w:t xml:space="preserve"> </w:t>
      </w:r>
      <w:r w:rsidR="00167B6E" w:rsidRPr="00167B6E">
        <w:rPr>
          <w:rFonts w:ascii="Verdana" w:hAnsi="Verdana"/>
          <w:sz w:val="20"/>
          <w:szCs w:val="16"/>
        </w:rPr>
        <w:t>Zahájení a schválení programu jednání</w:t>
      </w:r>
      <w:r w:rsidR="00977E9A" w:rsidRPr="00167B6E">
        <w:rPr>
          <w:rFonts w:ascii="Verdana" w:hAnsi="Verdana"/>
          <w:iCs/>
          <w:szCs w:val="20"/>
        </w:rPr>
        <w:t xml:space="preserve"> </w:t>
      </w:r>
      <w:proofErr w:type="gramStart"/>
      <w:r w:rsidR="00CF34FA">
        <w:rPr>
          <w:rFonts w:ascii="Verdana" w:hAnsi="Verdana"/>
          <w:iCs/>
          <w:sz w:val="20"/>
          <w:szCs w:val="20"/>
        </w:rPr>
        <w:t>viz</w:t>
      </w:r>
      <w:r w:rsidR="00167B6E">
        <w:rPr>
          <w:rFonts w:ascii="Verdana" w:hAnsi="Verdana"/>
          <w:iCs/>
          <w:sz w:val="20"/>
          <w:szCs w:val="20"/>
        </w:rPr>
        <w:t>.</w:t>
      </w:r>
      <w:r w:rsidR="00CF34FA">
        <w:rPr>
          <w:rFonts w:ascii="Verdana" w:hAnsi="Verdana"/>
          <w:iCs/>
          <w:sz w:val="20"/>
          <w:szCs w:val="20"/>
        </w:rPr>
        <w:t xml:space="preserve"> text</w:t>
      </w:r>
      <w:proofErr w:type="gramEnd"/>
      <w:r w:rsidR="00977E9A">
        <w:rPr>
          <w:rFonts w:ascii="Verdana" w:hAnsi="Verdana"/>
          <w:iCs/>
          <w:sz w:val="20"/>
          <w:szCs w:val="20"/>
        </w:rPr>
        <w:t xml:space="preserve"> vý</w:t>
      </w:r>
      <w:r>
        <w:rPr>
          <w:rFonts w:ascii="Verdana" w:hAnsi="Verdana"/>
          <w:iCs/>
          <w:sz w:val="20"/>
          <w:szCs w:val="20"/>
        </w:rPr>
        <w:t>še.</w:t>
      </w:r>
    </w:p>
    <w:p w:rsidR="00921492" w:rsidRDefault="00921492" w:rsidP="00921492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921492">
        <w:rPr>
          <w:rFonts w:ascii="Verdana" w:hAnsi="Verdana"/>
          <w:iCs/>
          <w:sz w:val="20"/>
        </w:rPr>
        <w:t>Výsledek hlasování:</w:t>
      </w:r>
      <w:r w:rsidRPr="00921492">
        <w:rPr>
          <w:rFonts w:ascii="Verdana" w:hAnsi="Verdana"/>
          <w:iCs/>
          <w:sz w:val="20"/>
        </w:rPr>
        <w:tab/>
        <w:t>Pro</w:t>
      </w:r>
      <w:r w:rsidRPr="00921492">
        <w:rPr>
          <w:rFonts w:ascii="Verdana" w:hAnsi="Verdana"/>
          <w:iCs/>
          <w:sz w:val="20"/>
        </w:rPr>
        <w:tab/>
      </w:r>
      <w:r w:rsidR="00B25972">
        <w:rPr>
          <w:rFonts w:ascii="Verdana" w:hAnsi="Verdana"/>
          <w:iCs/>
          <w:sz w:val="20"/>
        </w:rPr>
        <w:t>4</w:t>
      </w:r>
      <w:r w:rsidRPr="00921492">
        <w:rPr>
          <w:rFonts w:ascii="Verdana" w:hAnsi="Verdana"/>
          <w:iCs/>
          <w:sz w:val="20"/>
        </w:rPr>
        <w:tab/>
        <w:t>Proti</w:t>
      </w:r>
      <w:r w:rsidRPr="00921492">
        <w:rPr>
          <w:rFonts w:ascii="Verdana" w:hAnsi="Verdana"/>
          <w:iCs/>
          <w:sz w:val="20"/>
        </w:rPr>
        <w:tab/>
        <w:t>0</w:t>
      </w:r>
      <w:r w:rsidRPr="00921492">
        <w:rPr>
          <w:rFonts w:ascii="Verdana" w:hAnsi="Verdana"/>
          <w:iCs/>
          <w:sz w:val="20"/>
        </w:rPr>
        <w:tab/>
        <w:t>Zdrželi se</w:t>
      </w:r>
      <w:r w:rsidRPr="00921492">
        <w:rPr>
          <w:rFonts w:ascii="Verdana" w:hAnsi="Verdana"/>
          <w:iCs/>
          <w:sz w:val="20"/>
        </w:rPr>
        <w:tab/>
        <w:t>0</w:t>
      </w:r>
    </w:p>
    <w:p w:rsidR="00C57E33" w:rsidRPr="00E75CA2" w:rsidRDefault="00C57E33" w:rsidP="00921492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Usnesení č. 1</w:t>
      </w:r>
      <w:r w:rsidR="00977E9A">
        <w:rPr>
          <w:rFonts w:ascii="Verdana" w:hAnsi="Verdana"/>
          <w:b/>
          <w:iCs/>
          <w:sz w:val="20"/>
        </w:rPr>
        <w:t>/</w:t>
      </w:r>
      <w:r w:rsidR="00B25972">
        <w:rPr>
          <w:rFonts w:ascii="Verdana" w:hAnsi="Verdana"/>
          <w:b/>
          <w:iCs/>
          <w:sz w:val="20"/>
        </w:rPr>
        <w:t>3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626369" w:rsidRPr="00E75CA2" w:rsidRDefault="00626369" w:rsidP="00626369">
      <w:pPr>
        <w:pStyle w:val="Zkladntext2"/>
        <w:spacing w:after="0" w:line="240" w:lineRule="auto"/>
        <w:jc w:val="both"/>
        <w:rPr>
          <w:rFonts w:ascii="Verdana" w:hAnsi="Verdana"/>
          <w:iCs/>
          <w:sz w:val="20"/>
        </w:rPr>
      </w:pPr>
    </w:p>
    <w:p w:rsidR="00C57E33" w:rsidRPr="00E75CA2" w:rsidRDefault="00C57E33" w:rsidP="00C57E33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 w:rsidRPr="00E75CA2">
        <w:rPr>
          <w:rFonts w:ascii="Verdana" w:hAnsi="Verdana"/>
          <w:sz w:val="20"/>
        </w:rPr>
        <w:t xml:space="preserve">Předsedající </w:t>
      </w:r>
      <w:r>
        <w:rPr>
          <w:rFonts w:ascii="Verdana" w:hAnsi="Verdana"/>
          <w:sz w:val="20"/>
        </w:rPr>
        <w:t>navrhl</w:t>
      </w:r>
      <w:r w:rsidRPr="00E75CA2">
        <w:rPr>
          <w:rFonts w:ascii="Verdana" w:hAnsi="Verdana"/>
          <w:iCs/>
          <w:sz w:val="20"/>
        </w:rPr>
        <w:t xml:space="preserve"> ověřovatele zápisu paní Petru Olšákovou a paní Janu Bláhovou,</w:t>
      </w:r>
    </w:p>
    <w:p w:rsidR="00C57E33" w:rsidRDefault="00C57E33" w:rsidP="00C57E33">
      <w:pPr>
        <w:ind w:firstLine="644"/>
        <w:jc w:val="both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 xml:space="preserve">zapisovatelem byl </w:t>
      </w:r>
      <w:r>
        <w:rPr>
          <w:rFonts w:ascii="Verdana" w:hAnsi="Verdana"/>
          <w:sz w:val="20"/>
        </w:rPr>
        <w:t>nav</w:t>
      </w:r>
      <w:r w:rsidR="001A0999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žen</w:t>
      </w:r>
      <w:r w:rsidRPr="00F565DB">
        <w:rPr>
          <w:rFonts w:ascii="Verdana" w:hAnsi="Verdana"/>
          <w:sz w:val="20"/>
        </w:rPr>
        <w:t xml:space="preserve"> pan Petr Bláha. K návrhu nebyly vzneseny žádné</w:t>
      </w:r>
    </w:p>
    <w:p w:rsidR="00C57E33" w:rsidRDefault="00C57E33" w:rsidP="00C57E33">
      <w:pPr>
        <w:ind w:firstLine="644"/>
        <w:jc w:val="both"/>
        <w:rPr>
          <w:rFonts w:ascii="Verdana" w:hAnsi="Verdana"/>
          <w:sz w:val="20"/>
        </w:rPr>
      </w:pPr>
      <w:r w:rsidRPr="00F565DB">
        <w:rPr>
          <w:rFonts w:ascii="Verdana" w:hAnsi="Verdana"/>
          <w:sz w:val="20"/>
        </w:rPr>
        <w:t>protinávrhy.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2</w:t>
      </w:r>
      <w:r w:rsidR="00DC054B">
        <w:rPr>
          <w:rFonts w:ascii="Verdana" w:hAnsi="Verdana"/>
          <w:iCs/>
          <w:sz w:val="20"/>
          <w:szCs w:val="20"/>
        </w:rPr>
        <w:t>/</w:t>
      </w:r>
      <w:r w:rsidR="00B25972">
        <w:rPr>
          <w:rFonts w:ascii="Verdana" w:hAnsi="Verdana"/>
          <w:iCs/>
          <w:sz w:val="20"/>
          <w:szCs w:val="20"/>
        </w:rPr>
        <w:t>3</w:t>
      </w:r>
      <w:r>
        <w:rPr>
          <w:rFonts w:ascii="Verdana" w:hAnsi="Verdana"/>
          <w:iCs/>
          <w:sz w:val="20"/>
          <w:szCs w:val="20"/>
        </w:rPr>
        <w:t>:</w:t>
      </w:r>
      <w:r w:rsidR="00167B6E">
        <w:rPr>
          <w:rFonts w:ascii="Verdana" w:hAnsi="Verdana"/>
          <w:iCs/>
          <w:sz w:val="20"/>
          <w:szCs w:val="20"/>
        </w:rPr>
        <w:t xml:space="preserve"> </w:t>
      </w:r>
      <w:r w:rsidR="00167B6E" w:rsidRPr="00167B6E">
        <w:rPr>
          <w:rFonts w:ascii="Verdana" w:hAnsi="Verdana"/>
          <w:sz w:val="20"/>
          <w:szCs w:val="16"/>
        </w:rPr>
        <w:t>Zvolení zapisovatele a ověřovatelů</w:t>
      </w:r>
      <w:r w:rsidRPr="00167B6E">
        <w:rPr>
          <w:rFonts w:ascii="Verdana" w:hAnsi="Verdana"/>
          <w:iCs/>
          <w:szCs w:val="20"/>
        </w:rPr>
        <w:t xml:space="preserve"> </w:t>
      </w:r>
      <w:proofErr w:type="gramStart"/>
      <w:r w:rsidR="00CF34FA">
        <w:rPr>
          <w:rFonts w:ascii="Verdana" w:hAnsi="Verdana"/>
          <w:iCs/>
          <w:sz w:val="20"/>
          <w:szCs w:val="20"/>
        </w:rPr>
        <w:t>viz</w:t>
      </w:r>
      <w:r w:rsidR="00167B6E">
        <w:rPr>
          <w:rFonts w:ascii="Verdana" w:hAnsi="Verdana"/>
          <w:iCs/>
          <w:sz w:val="20"/>
          <w:szCs w:val="20"/>
        </w:rPr>
        <w:t>.</w:t>
      </w:r>
      <w:r w:rsidR="00CF34FA">
        <w:rPr>
          <w:rFonts w:ascii="Verdana" w:hAnsi="Verdana"/>
          <w:iCs/>
          <w:sz w:val="20"/>
          <w:szCs w:val="20"/>
        </w:rPr>
        <w:t xml:space="preserve"> text</w:t>
      </w:r>
      <w:proofErr w:type="gramEnd"/>
      <w:r>
        <w:rPr>
          <w:rFonts w:ascii="Verdana" w:hAnsi="Verdana"/>
          <w:iCs/>
          <w:sz w:val="20"/>
          <w:szCs w:val="20"/>
        </w:rPr>
        <w:t xml:space="preserve"> výše.</w:t>
      </w:r>
    </w:p>
    <w:p w:rsidR="00C57E33" w:rsidRDefault="00C57E33" w:rsidP="00C57E33">
      <w:pPr>
        <w:ind w:firstLine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Pr="00F565DB">
        <w:rPr>
          <w:rFonts w:ascii="Verdana" w:hAnsi="Verdana"/>
          <w:iCs/>
          <w:sz w:val="20"/>
        </w:rPr>
        <w:t>Pro</w:t>
      </w:r>
      <w:r w:rsidRPr="00F565DB">
        <w:rPr>
          <w:rFonts w:ascii="Verdana" w:hAnsi="Verdana"/>
          <w:iCs/>
          <w:sz w:val="20"/>
        </w:rPr>
        <w:tab/>
      </w:r>
      <w:r w:rsidR="00B25972">
        <w:rPr>
          <w:rFonts w:ascii="Verdana" w:hAnsi="Verdana"/>
          <w:iCs/>
          <w:sz w:val="20"/>
        </w:rPr>
        <w:t>4</w:t>
      </w:r>
      <w:r w:rsidRPr="00F565DB">
        <w:rPr>
          <w:rFonts w:ascii="Verdana" w:hAnsi="Verdana"/>
          <w:iCs/>
          <w:sz w:val="20"/>
        </w:rPr>
        <w:tab/>
        <w:t>Proti</w:t>
      </w:r>
      <w:r w:rsidRPr="00F565DB">
        <w:rPr>
          <w:rFonts w:ascii="Verdana" w:hAnsi="Verdana"/>
          <w:iCs/>
          <w:sz w:val="20"/>
        </w:rPr>
        <w:tab/>
        <w:t>0</w:t>
      </w:r>
      <w:r w:rsidRPr="00F565DB">
        <w:rPr>
          <w:rFonts w:ascii="Verdana" w:hAnsi="Verdana"/>
          <w:iCs/>
          <w:sz w:val="20"/>
        </w:rPr>
        <w:tab/>
        <w:t>Zdrželi se</w:t>
      </w:r>
      <w:r w:rsidRPr="00F565DB">
        <w:rPr>
          <w:rFonts w:ascii="Verdana" w:hAnsi="Verdana"/>
          <w:iCs/>
          <w:sz w:val="20"/>
        </w:rPr>
        <w:tab/>
        <w:t>0</w:t>
      </w:r>
    </w:p>
    <w:p w:rsidR="0044007A" w:rsidRDefault="00C57E33" w:rsidP="00C57E33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Usnesení č. 2</w:t>
      </w:r>
      <w:r w:rsidR="00B97AAA">
        <w:rPr>
          <w:rFonts w:ascii="Verdana" w:hAnsi="Verdana"/>
          <w:b/>
          <w:iCs/>
          <w:sz w:val="20"/>
        </w:rPr>
        <w:t>/</w:t>
      </w:r>
      <w:r w:rsidR="00B25972">
        <w:rPr>
          <w:rFonts w:ascii="Verdana" w:hAnsi="Verdana"/>
          <w:b/>
          <w:iCs/>
          <w:sz w:val="20"/>
        </w:rPr>
        <w:t>3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320332" w:rsidRPr="00E75CA2" w:rsidRDefault="00320332" w:rsidP="001F26F3">
      <w:pPr>
        <w:jc w:val="both"/>
        <w:rPr>
          <w:rFonts w:ascii="Verdana" w:hAnsi="Verdana"/>
          <w:iCs/>
          <w:sz w:val="20"/>
        </w:rPr>
      </w:pPr>
    </w:p>
    <w:p w:rsidR="001A0999" w:rsidRPr="00A51BEB" w:rsidRDefault="001A0999" w:rsidP="008E3E34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</w:rPr>
      </w:pPr>
      <w:r w:rsidRPr="00A51BEB">
        <w:rPr>
          <w:rFonts w:ascii="Verdana" w:hAnsi="Verdana"/>
          <w:sz w:val="20"/>
        </w:rPr>
        <w:t>Předsedající</w:t>
      </w:r>
      <w:r w:rsidR="001F26F3">
        <w:rPr>
          <w:rFonts w:ascii="Verdana" w:hAnsi="Verdana"/>
          <w:sz w:val="20"/>
        </w:rPr>
        <w:t xml:space="preserve"> přečetl závěrečnou zprávu o výsledku přezkoumání hospodaření obce Kovanec za rok 2018. V této zprávě byly </w:t>
      </w:r>
      <w:r w:rsidR="00A2004F">
        <w:rPr>
          <w:rFonts w:ascii="Verdana" w:hAnsi="Verdana"/>
          <w:sz w:val="20"/>
        </w:rPr>
        <w:t>zdůrazněny čtyři nedostatky (chyby), ke kterým bylo podáno řádné vysvětlení jejich vzniku a bylo k </w:t>
      </w:r>
      <w:r w:rsidR="00167B6E">
        <w:rPr>
          <w:rFonts w:ascii="Verdana" w:hAnsi="Verdana"/>
          <w:sz w:val="20"/>
        </w:rPr>
        <w:t>ni</w:t>
      </w:r>
      <w:r w:rsidR="00A2004F">
        <w:rPr>
          <w:rFonts w:ascii="Verdana" w:hAnsi="Verdana"/>
          <w:sz w:val="20"/>
        </w:rPr>
        <w:t>m sestaveno nápravné opatření. Tyto nedostatky (chyby) budou odstraněny v průběhu roku 2019 a zastupitelstvo obce se z</w:t>
      </w:r>
      <w:r w:rsidR="00D71349">
        <w:rPr>
          <w:rFonts w:ascii="Verdana" w:hAnsi="Verdana"/>
          <w:sz w:val="20"/>
        </w:rPr>
        <w:t> </w:t>
      </w:r>
      <w:r w:rsidR="00A2004F">
        <w:rPr>
          <w:rFonts w:ascii="Verdana" w:hAnsi="Verdana"/>
          <w:sz w:val="20"/>
        </w:rPr>
        <w:t>nich</w:t>
      </w:r>
      <w:r w:rsidR="00D71349">
        <w:rPr>
          <w:rFonts w:ascii="Verdana" w:hAnsi="Verdana"/>
          <w:sz w:val="20"/>
        </w:rPr>
        <w:t xml:space="preserve"> zároveň</w:t>
      </w:r>
      <w:r w:rsidR="00A2004F">
        <w:rPr>
          <w:rFonts w:ascii="Verdana" w:hAnsi="Verdana"/>
          <w:sz w:val="20"/>
        </w:rPr>
        <w:t xml:space="preserve"> ponaučí</w:t>
      </w:r>
      <w:r w:rsidR="00D71349">
        <w:rPr>
          <w:rFonts w:ascii="Verdana" w:hAnsi="Verdana"/>
          <w:sz w:val="20"/>
        </w:rPr>
        <w:t>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3</w:t>
      </w:r>
      <w:r w:rsidR="00A51BEB">
        <w:rPr>
          <w:rFonts w:ascii="Verdana" w:hAnsi="Verdana"/>
          <w:iCs/>
          <w:sz w:val="20"/>
          <w:szCs w:val="20"/>
        </w:rPr>
        <w:t>/</w:t>
      </w:r>
      <w:r w:rsidR="00A2004F">
        <w:rPr>
          <w:rFonts w:ascii="Verdana" w:hAnsi="Verdana"/>
          <w:iCs/>
          <w:sz w:val="20"/>
          <w:szCs w:val="20"/>
        </w:rPr>
        <w:t>3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167B6E">
        <w:rPr>
          <w:rFonts w:ascii="Verdana" w:hAnsi="Verdana"/>
          <w:iCs/>
          <w:sz w:val="20"/>
          <w:szCs w:val="20"/>
        </w:rPr>
        <w:t>Z</w:t>
      </w:r>
      <w:r w:rsidR="00A2004F">
        <w:rPr>
          <w:rFonts w:ascii="Verdana" w:hAnsi="Verdana"/>
          <w:iCs/>
          <w:sz w:val="20"/>
          <w:szCs w:val="20"/>
        </w:rPr>
        <w:t xml:space="preserve">práva z auditu a </w:t>
      </w:r>
      <w:r w:rsidR="00D71349">
        <w:rPr>
          <w:rFonts w:ascii="Verdana" w:hAnsi="Verdana"/>
          <w:iCs/>
          <w:sz w:val="20"/>
          <w:szCs w:val="20"/>
        </w:rPr>
        <w:t>nápravné opatření viz text výše.</w:t>
      </w:r>
    </w:p>
    <w:p w:rsidR="00626369" w:rsidRPr="001A0999" w:rsidRDefault="00320332" w:rsidP="001A0999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1A0999">
        <w:rPr>
          <w:rFonts w:ascii="Verdana" w:hAnsi="Verdana"/>
          <w:iCs/>
          <w:sz w:val="20"/>
        </w:rPr>
        <w:t>Výsledek hlasování:</w:t>
      </w:r>
      <w:r w:rsidRPr="001A0999">
        <w:rPr>
          <w:rFonts w:ascii="Verdana" w:hAnsi="Verdana"/>
          <w:iCs/>
          <w:sz w:val="20"/>
        </w:rPr>
        <w:tab/>
      </w:r>
      <w:r w:rsidR="001A0999">
        <w:rPr>
          <w:rFonts w:ascii="Verdana" w:hAnsi="Verdana"/>
          <w:iCs/>
          <w:sz w:val="20"/>
        </w:rPr>
        <w:t>Pro</w:t>
      </w:r>
      <w:r w:rsidR="001A0999">
        <w:rPr>
          <w:rFonts w:ascii="Verdana" w:hAnsi="Verdana"/>
          <w:iCs/>
          <w:sz w:val="20"/>
        </w:rPr>
        <w:tab/>
      </w:r>
      <w:r w:rsidR="00B25972">
        <w:rPr>
          <w:rFonts w:ascii="Verdana" w:hAnsi="Verdana"/>
          <w:iCs/>
          <w:sz w:val="20"/>
        </w:rPr>
        <w:t>4</w:t>
      </w:r>
      <w:r w:rsidR="002E12AB" w:rsidRPr="001A0999">
        <w:rPr>
          <w:rFonts w:ascii="Verdana" w:hAnsi="Verdana"/>
          <w:iCs/>
          <w:sz w:val="20"/>
        </w:rPr>
        <w:tab/>
        <w:t>Proti</w:t>
      </w:r>
      <w:r w:rsidR="002E12AB" w:rsidRPr="001A0999">
        <w:rPr>
          <w:rFonts w:ascii="Verdana" w:hAnsi="Verdana"/>
          <w:iCs/>
          <w:sz w:val="20"/>
        </w:rPr>
        <w:tab/>
        <w:t>0</w:t>
      </w:r>
      <w:r w:rsidR="002E12AB" w:rsidRPr="001A0999">
        <w:rPr>
          <w:rFonts w:ascii="Verdana" w:hAnsi="Verdana"/>
          <w:iCs/>
          <w:sz w:val="20"/>
        </w:rPr>
        <w:tab/>
        <w:t>Zdrželi se</w:t>
      </w:r>
      <w:r w:rsidR="002E12AB" w:rsidRPr="001A0999">
        <w:rPr>
          <w:rFonts w:ascii="Verdana" w:hAnsi="Verdana"/>
          <w:iCs/>
          <w:sz w:val="20"/>
        </w:rPr>
        <w:tab/>
        <w:t>0</w:t>
      </w:r>
    </w:p>
    <w:p w:rsidR="00320332" w:rsidRPr="00320332" w:rsidRDefault="00320332" w:rsidP="00F565DB">
      <w:pPr>
        <w:ind w:firstLine="644"/>
        <w:jc w:val="both"/>
        <w:rPr>
          <w:rFonts w:ascii="Verdana" w:hAnsi="Verdana"/>
          <w:b/>
          <w:iCs/>
          <w:sz w:val="20"/>
        </w:rPr>
      </w:pPr>
      <w:r w:rsidRPr="00320332">
        <w:rPr>
          <w:rFonts w:ascii="Verdana" w:hAnsi="Verdana"/>
          <w:b/>
          <w:iCs/>
          <w:sz w:val="20"/>
        </w:rPr>
        <w:t>U</w:t>
      </w:r>
      <w:r w:rsidR="001A0999">
        <w:rPr>
          <w:rFonts w:ascii="Verdana" w:hAnsi="Verdana"/>
          <w:b/>
          <w:iCs/>
          <w:sz w:val="20"/>
        </w:rPr>
        <w:t>snesení č. 3</w:t>
      </w:r>
      <w:r w:rsidR="00A51BEB">
        <w:rPr>
          <w:rFonts w:ascii="Verdana" w:hAnsi="Verdana"/>
          <w:b/>
          <w:iCs/>
          <w:sz w:val="20"/>
        </w:rPr>
        <w:t>/</w:t>
      </w:r>
      <w:r w:rsidR="00B25972">
        <w:rPr>
          <w:rFonts w:ascii="Verdana" w:hAnsi="Verdana"/>
          <w:b/>
          <w:iCs/>
          <w:sz w:val="20"/>
        </w:rPr>
        <w:t>3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2E12AB" w:rsidRPr="00320332" w:rsidRDefault="002E12AB" w:rsidP="00320332">
      <w:pPr>
        <w:jc w:val="both"/>
        <w:rPr>
          <w:rFonts w:ascii="Verdana" w:hAnsi="Verdana"/>
          <w:iCs/>
          <w:sz w:val="20"/>
        </w:rPr>
      </w:pPr>
    </w:p>
    <w:p w:rsidR="002E12AB" w:rsidRPr="00977E9A" w:rsidRDefault="00D71349" w:rsidP="00A73C51">
      <w:pPr>
        <w:pStyle w:val="Odstavecseseznamem"/>
        <w:numPr>
          <w:ilvl w:val="0"/>
          <w:numId w:val="2"/>
        </w:numPr>
        <w:ind w:left="646"/>
        <w:contextualSpacing w:val="0"/>
        <w:jc w:val="both"/>
        <w:rPr>
          <w:rFonts w:ascii="Verdana" w:hAnsi="Verdana"/>
          <w:iCs/>
          <w:sz w:val="14"/>
        </w:rPr>
      </w:pPr>
      <w:r>
        <w:rPr>
          <w:rFonts w:ascii="Verdana" w:hAnsi="Verdana"/>
          <w:sz w:val="20"/>
        </w:rPr>
        <w:t>Předsedající přečetl</w:t>
      </w:r>
      <w:r w:rsidR="00971037">
        <w:rPr>
          <w:rFonts w:ascii="Verdana" w:hAnsi="Verdana"/>
          <w:sz w:val="20"/>
        </w:rPr>
        <w:t xml:space="preserve"> sestavený Z</w:t>
      </w:r>
      <w:r>
        <w:rPr>
          <w:rFonts w:ascii="Verdana" w:hAnsi="Verdana"/>
          <w:sz w:val="20"/>
        </w:rPr>
        <w:t>ávěrečný účet za rok 2018</w:t>
      </w:r>
      <w:r w:rsidR="00971037">
        <w:rPr>
          <w:rFonts w:ascii="Verdana" w:hAnsi="Verdana"/>
          <w:sz w:val="20"/>
        </w:rPr>
        <w:t xml:space="preserve">, který bude schválen s výhradou, k nedostatkům </w:t>
      </w:r>
      <w:r w:rsidR="00167B6E">
        <w:rPr>
          <w:rFonts w:ascii="Verdana" w:hAnsi="Verdana"/>
          <w:sz w:val="20"/>
        </w:rPr>
        <w:t>a chybám ze zprávy</w:t>
      </w:r>
      <w:r w:rsidR="00971037">
        <w:rPr>
          <w:rFonts w:ascii="Verdana" w:hAnsi="Verdana"/>
          <w:sz w:val="20"/>
        </w:rPr>
        <w:t> auditu obce, které jsou jeho součástí.</w:t>
      </w:r>
      <w:r w:rsidR="001D7BB0">
        <w:rPr>
          <w:rFonts w:ascii="Verdana" w:hAnsi="Verdana"/>
          <w:sz w:val="20"/>
        </w:rPr>
        <w:t xml:space="preserve"> K tomuto návrhu</w:t>
      </w:r>
      <w:r w:rsidR="00971037">
        <w:rPr>
          <w:rFonts w:ascii="Verdana" w:hAnsi="Verdana"/>
          <w:sz w:val="20"/>
        </w:rPr>
        <w:t xml:space="preserve"> Závěrečného účtu za rok 2018</w:t>
      </w:r>
      <w:r w:rsidR="001D7BB0">
        <w:rPr>
          <w:rFonts w:ascii="Verdana" w:hAnsi="Verdana"/>
          <w:sz w:val="20"/>
        </w:rPr>
        <w:t xml:space="preserve"> nebyla vznesena žádná námitka.</w:t>
      </w:r>
    </w:p>
    <w:p w:rsidR="00977E9A" w:rsidRDefault="00977E9A" w:rsidP="00977E9A">
      <w:pPr>
        <w:pStyle w:val="Zkladntext2"/>
        <w:spacing w:after="0" w:line="240" w:lineRule="auto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4</w:t>
      </w:r>
      <w:r w:rsidR="00DC054B">
        <w:rPr>
          <w:rFonts w:ascii="Verdana" w:hAnsi="Verdana"/>
          <w:iCs/>
          <w:sz w:val="20"/>
          <w:szCs w:val="20"/>
        </w:rPr>
        <w:t>/</w:t>
      </w:r>
      <w:r w:rsidR="00971037">
        <w:rPr>
          <w:rFonts w:ascii="Verdana" w:hAnsi="Verdana"/>
          <w:iCs/>
          <w:sz w:val="20"/>
          <w:szCs w:val="20"/>
        </w:rPr>
        <w:t>3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971037">
        <w:rPr>
          <w:rFonts w:ascii="Verdana" w:hAnsi="Verdana"/>
          <w:sz w:val="20"/>
        </w:rPr>
        <w:t xml:space="preserve">Závěrečný účet za rok 2018, s výhradou </w:t>
      </w:r>
      <w:r w:rsidR="00CF34FA">
        <w:rPr>
          <w:rFonts w:ascii="Verdana" w:hAnsi="Verdana"/>
          <w:iCs/>
          <w:sz w:val="20"/>
          <w:szCs w:val="20"/>
        </w:rPr>
        <w:t>viz text</w:t>
      </w:r>
      <w:r>
        <w:rPr>
          <w:rFonts w:ascii="Verdana" w:hAnsi="Verdana"/>
          <w:iCs/>
          <w:sz w:val="20"/>
          <w:szCs w:val="20"/>
        </w:rPr>
        <w:t xml:space="preserve"> výše.</w:t>
      </w:r>
    </w:p>
    <w:p w:rsidR="00E75CA2" w:rsidRDefault="00320332" w:rsidP="00A73C51">
      <w:pPr>
        <w:pStyle w:val="Odstavecseseznamem"/>
        <w:ind w:left="646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</w:r>
      <w:r w:rsidR="001E4AF3">
        <w:rPr>
          <w:rFonts w:ascii="Verdana" w:hAnsi="Verdana"/>
          <w:iCs/>
          <w:sz w:val="20"/>
        </w:rPr>
        <w:t>Pro</w:t>
      </w:r>
      <w:r w:rsidR="001E4AF3">
        <w:rPr>
          <w:rFonts w:ascii="Verdana" w:hAnsi="Verdana"/>
          <w:iCs/>
          <w:sz w:val="20"/>
        </w:rPr>
        <w:tab/>
      </w:r>
      <w:r w:rsidR="00971037">
        <w:rPr>
          <w:rFonts w:ascii="Verdana" w:hAnsi="Verdana"/>
          <w:iCs/>
          <w:sz w:val="20"/>
        </w:rPr>
        <w:t>4</w:t>
      </w:r>
      <w:r w:rsidR="00E75CA2" w:rsidRPr="00E75CA2">
        <w:rPr>
          <w:rFonts w:ascii="Verdana" w:hAnsi="Verdana"/>
          <w:iCs/>
          <w:sz w:val="20"/>
        </w:rPr>
        <w:tab/>
        <w:t>Proti</w:t>
      </w:r>
      <w:r w:rsidR="00E75CA2" w:rsidRPr="00E75CA2">
        <w:rPr>
          <w:rFonts w:ascii="Verdana" w:hAnsi="Verdana"/>
          <w:iCs/>
          <w:sz w:val="20"/>
        </w:rPr>
        <w:tab/>
        <w:t>0</w:t>
      </w:r>
      <w:r w:rsidR="00E75CA2" w:rsidRPr="00E75CA2">
        <w:rPr>
          <w:rFonts w:ascii="Verdana" w:hAnsi="Verdana"/>
          <w:iCs/>
          <w:sz w:val="20"/>
        </w:rPr>
        <w:tab/>
        <w:t>Zdrželi se</w:t>
      </w:r>
      <w:r w:rsidR="00E75CA2" w:rsidRPr="00E75CA2">
        <w:rPr>
          <w:rFonts w:ascii="Verdana" w:hAnsi="Verdana"/>
          <w:iCs/>
          <w:sz w:val="20"/>
        </w:rPr>
        <w:tab/>
        <w:t>0</w:t>
      </w:r>
    </w:p>
    <w:p w:rsidR="008E69A3" w:rsidRDefault="001D4266" w:rsidP="001D4266">
      <w:pPr>
        <w:ind w:firstLine="644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>Usnesení č. 4</w:t>
      </w:r>
      <w:r w:rsidR="001E4AF3">
        <w:rPr>
          <w:rFonts w:ascii="Verdana" w:hAnsi="Verdana"/>
          <w:b/>
          <w:iCs/>
          <w:sz w:val="20"/>
        </w:rPr>
        <w:t>/</w:t>
      </w:r>
      <w:r w:rsidR="00971037">
        <w:rPr>
          <w:rFonts w:ascii="Verdana" w:hAnsi="Verdana"/>
          <w:b/>
          <w:iCs/>
          <w:sz w:val="20"/>
        </w:rPr>
        <w:t>3</w:t>
      </w:r>
      <w:r w:rsidR="00320332"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1F336B" w:rsidRDefault="001F336B" w:rsidP="001F336B">
      <w:pPr>
        <w:pStyle w:val="Odstavecseseznamem"/>
        <w:ind w:left="646"/>
        <w:contextualSpacing w:val="0"/>
        <w:jc w:val="both"/>
        <w:rPr>
          <w:rFonts w:ascii="Verdana" w:hAnsi="Verdana"/>
          <w:iCs/>
          <w:sz w:val="20"/>
        </w:rPr>
      </w:pPr>
    </w:p>
    <w:p w:rsidR="006C0045" w:rsidRPr="00616855" w:rsidRDefault="00037BAF" w:rsidP="006C0045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Předsedající přečetl znění účetní závěrky, ke které byly doloženy všechny potřebné dokumenty, které jsou její nedílnou součástí.</w:t>
      </w:r>
      <w:r w:rsidR="004E38CA"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>K této účetní závěrce n</w:t>
      </w:r>
      <w:r w:rsidR="00616855" w:rsidRPr="00A51BEB">
        <w:rPr>
          <w:rFonts w:ascii="Verdana" w:hAnsi="Verdana"/>
          <w:sz w:val="20"/>
        </w:rPr>
        <w:t>ebyla vznesena žádná námitka.</w:t>
      </w:r>
    </w:p>
    <w:p w:rsidR="00616855" w:rsidRPr="004E38CA" w:rsidRDefault="00616855" w:rsidP="00616855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5/</w:t>
      </w:r>
      <w:r w:rsidR="00037BAF">
        <w:rPr>
          <w:rFonts w:ascii="Verdana" w:hAnsi="Verdana"/>
          <w:iCs/>
          <w:sz w:val="20"/>
          <w:szCs w:val="20"/>
        </w:rPr>
        <w:t>3</w:t>
      </w:r>
      <w:r>
        <w:rPr>
          <w:rFonts w:ascii="Verdana" w:hAnsi="Verdana"/>
          <w:iCs/>
          <w:sz w:val="20"/>
          <w:szCs w:val="20"/>
        </w:rPr>
        <w:t xml:space="preserve">: </w:t>
      </w:r>
      <w:r w:rsidR="00037BAF">
        <w:rPr>
          <w:rFonts w:ascii="Verdana" w:hAnsi="Verdana"/>
          <w:iCs/>
          <w:sz w:val="20"/>
          <w:szCs w:val="20"/>
        </w:rPr>
        <w:t xml:space="preserve">Účetní závěrka </w:t>
      </w:r>
      <w:r>
        <w:rPr>
          <w:rFonts w:ascii="Verdana" w:hAnsi="Verdana"/>
          <w:iCs/>
          <w:sz w:val="20"/>
          <w:szCs w:val="20"/>
        </w:rPr>
        <w:t>viz text výše.</w:t>
      </w:r>
    </w:p>
    <w:p w:rsidR="006C0045" w:rsidRDefault="006C0045" w:rsidP="006C0045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</w:r>
      <w:r w:rsidR="00037BAF">
        <w:rPr>
          <w:rFonts w:ascii="Verdana" w:hAnsi="Verdana"/>
          <w:iCs/>
          <w:sz w:val="20"/>
        </w:rPr>
        <w:t>4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6C0045" w:rsidRDefault="006C0045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 xml:space="preserve">Usnesení č. </w:t>
      </w:r>
      <w:r w:rsidR="001E4AF3">
        <w:rPr>
          <w:rFonts w:ascii="Verdana" w:hAnsi="Verdana"/>
          <w:b/>
          <w:iCs/>
          <w:sz w:val="20"/>
        </w:rPr>
        <w:t>5</w:t>
      </w:r>
      <w:r w:rsidR="004E5F2A">
        <w:rPr>
          <w:rFonts w:ascii="Verdana" w:hAnsi="Verdana"/>
          <w:b/>
          <w:iCs/>
          <w:sz w:val="20"/>
        </w:rPr>
        <w:t>/</w:t>
      </w:r>
      <w:r w:rsidR="00037BAF">
        <w:rPr>
          <w:rFonts w:ascii="Verdana" w:hAnsi="Verdana"/>
          <w:b/>
          <w:iCs/>
          <w:sz w:val="20"/>
        </w:rPr>
        <w:t>3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226165" w:rsidRDefault="00226165" w:rsidP="00226165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 w:rsidRPr="00860835">
        <w:rPr>
          <w:rFonts w:ascii="Verdana" w:hAnsi="Verdana"/>
          <w:iCs/>
          <w:sz w:val="20"/>
        </w:rPr>
        <w:lastRenderedPageBreak/>
        <w:t>Předsedající přečetl</w:t>
      </w:r>
      <w:r w:rsidRPr="00860835">
        <w:rPr>
          <w:rFonts w:ascii="Verdana" w:hAnsi="Verdana"/>
          <w:iCs/>
          <w:sz w:val="20"/>
        </w:rPr>
        <w:t xml:space="preserve"> Strategický plán obce Kovanec, který </w:t>
      </w:r>
      <w:r w:rsidR="009146ED" w:rsidRPr="00860835">
        <w:rPr>
          <w:rFonts w:ascii="Verdana" w:hAnsi="Verdana"/>
          <w:iCs/>
          <w:sz w:val="20"/>
        </w:rPr>
        <w:t xml:space="preserve">byl vypracován pro rok 2019/20. Tento plán zahrnuje plánované akce, které chce obec Kovanec dle svých možností postupně realizovat. </w:t>
      </w:r>
      <w:r w:rsidR="00860835" w:rsidRPr="00860835">
        <w:rPr>
          <w:rFonts w:ascii="Verdana" w:hAnsi="Verdana"/>
          <w:iCs/>
          <w:sz w:val="20"/>
        </w:rPr>
        <w:t xml:space="preserve">K tomuto Strategickému plánu a jeho obsahu plánovaných činností, </w:t>
      </w:r>
      <w:proofErr w:type="gramStart"/>
      <w:r w:rsidR="00860835" w:rsidRPr="00860835">
        <w:rPr>
          <w:rFonts w:ascii="Verdana" w:hAnsi="Verdana"/>
          <w:iCs/>
          <w:sz w:val="20"/>
        </w:rPr>
        <w:t>nebyli</w:t>
      </w:r>
      <w:proofErr w:type="gramEnd"/>
      <w:r w:rsidR="00860835" w:rsidRPr="00860835">
        <w:rPr>
          <w:rFonts w:ascii="Verdana" w:hAnsi="Verdana"/>
          <w:iCs/>
          <w:sz w:val="20"/>
        </w:rPr>
        <w:t xml:space="preserve"> </w:t>
      </w:r>
      <w:proofErr w:type="gramStart"/>
      <w:r w:rsidR="00860835" w:rsidRPr="00860835">
        <w:rPr>
          <w:rFonts w:ascii="Verdana" w:hAnsi="Verdana"/>
          <w:iCs/>
          <w:sz w:val="20"/>
        </w:rPr>
        <w:t>vzneseny</w:t>
      </w:r>
      <w:proofErr w:type="gramEnd"/>
      <w:r w:rsidR="00860835" w:rsidRPr="00860835">
        <w:rPr>
          <w:rFonts w:ascii="Verdana" w:hAnsi="Verdana"/>
          <w:iCs/>
          <w:sz w:val="20"/>
        </w:rPr>
        <w:t xml:space="preserve"> žádné námitky.</w:t>
      </w:r>
    </w:p>
    <w:p w:rsidR="00860835" w:rsidRPr="00860835" w:rsidRDefault="00860835" w:rsidP="00860835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>
        <w:rPr>
          <w:rFonts w:ascii="Verdana" w:hAnsi="Verdana"/>
          <w:iCs/>
          <w:sz w:val="20"/>
          <w:szCs w:val="20"/>
        </w:rPr>
        <w:t xml:space="preserve"> č. 6</w:t>
      </w:r>
      <w:r>
        <w:rPr>
          <w:rFonts w:ascii="Verdana" w:hAnsi="Verdana"/>
          <w:iCs/>
          <w:sz w:val="20"/>
          <w:szCs w:val="20"/>
        </w:rPr>
        <w:t>/3:</w:t>
      </w:r>
      <w:r>
        <w:rPr>
          <w:rFonts w:ascii="Verdana" w:hAnsi="Verdana"/>
          <w:iCs/>
          <w:sz w:val="20"/>
          <w:szCs w:val="20"/>
        </w:rPr>
        <w:t xml:space="preserve"> Strategický plán obce Kovanec</w:t>
      </w:r>
    </w:p>
    <w:p w:rsidR="00226165" w:rsidRDefault="00226165" w:rsidP="00226165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4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226165" w:rsidRDefault="00226165" w:rsidP="0022616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Usnesení č. 6</w:t>
      </w:r>
      <w:r>
        <w:rPr>
          <w:rFonts w:ascii="Verdana" w:hAnsi="Verdana"/>
          <w:b/>
          <w:iCs/>
          <w:sz w:val="20"/>
        </w:rPr>
        <w:t>/3</w:t>
      </w:r>
      <w:r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226165" w:rsidRDefault="00226165" w:rsidP="00226165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</w:p>
    <w:p w:rsidR="00167B6E" w:rsidRPr="00616855" w:rsidRDefault="00167B6E" w:rsidP="00167B6E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Předsedající přečetl rozpočtová opatření sestavená k </w:t>
      </w:r>
      <w:proofErr w:type="gramStart"/>
      <w:r>
        <w:rPr>
          <w:rFonts w:ascii="Verdana" w:hAnsi="Verdana"/>
          <w:iCs/>
          <w:sz w:val="20"/>
        </w:rPr>
        <w:t>31.03</w:t>
      </w:r>
      <w:proofErr w:type="gramEnd"/>
      <w:r>
        <w:rPr>
          <w:rFonts w:ascii="Verdana" w:hAnsi="Verdana"/>
          <w:iCs/>
          <w:sz w:val="20"/>
        </w:rPr>
        <w:t>., 30.04., 31.05. K rozpočtovým opatřením nebyla</w:t>
      </w:r>
      <w:r w:rsidRPr="00A51BEB">
        <w:rPr>
          <w:rFonts w:ascii="Verdana" w:hAnsi="Verdana"/>
          <w:sz w:val="20"/>
        </w:rPr>
        <w:t xml:space="preserve"> vznesena žádná námitka.</w:t>
      </w:r>
    </w:p>
    <w:p w:rsidR="00167B6E" w:rsidRPr="004E38CA" w:rsidRDefault="00167B6E" w:rsidP="00167B6E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  <w:r w:rsidRPr="00F565DB">
        <w:rPr>
          <w:rFonts w:ascii="Verdana" w:hAnsi="Verdana"/>
          <w:iCs/>
          <w:sz w:val="20"/>
          <w:szCs w:val="20"/>
        </w:rPr>
        <w:t>Návrh usnesení</w:t>
      </w:r>
      <w:r w:rsidR="00860835">
        <w:rPr>
          <w:rFonts w:ascii="Verdana" w:hAnsi="Verdana"/>
          <w:iCs/>
          <w:sz w:val="20"/>
          <w:szCs w:val="20"/>
        </w:rPr>
        <w:t xml:space="preserve"> č. 7</w:t>
      </w:r>
      <w:bookmarkStart w:id="0" w:name="_GoBack"/>
      <w:bookmarkEnd w:id="0"/>
      <w:r>
        <w:rPr>
          <w:rFonts w:ascii="Verdana" w:hAnsi="Verdana"/>
          <w:iCs/>
          <w:sz w:val="20"/>
          <w:szCs w:val="20"/>
        </w:rPr>
        <w:t>/3: Rozpočtová opatření viz text výše.</w:t>
      </w:r>
    </w:p>
    <w:p w:rsidR="00167B6E" w:rsidRDefault="00167B6E" w:rsidP="00167B6E">
      <w:pPr>
        <w:pStyle w:val="Odstavecseseznamem"/>
        <w:ind w:left="644"/>
        <w:contextualSpacing w:val="0"/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Výsledek hlasování:</w:t>
      </w:r>
      <w:r>
        <w:rPr>
          <w:rFonts w:ascii="Verdana" w:hAnsi="Verdana"/>
          <w:iCs/>
          <w:sz w:val="20"/>
        </w:rPr>
        <w:tab/>
        <w:t>Pro</w:t>
      </w:r>
      <w:r>
        <w:rPr>
          <w:rFonts w:ascii="Verdana" w:hAnsi="Verdana"/>
          <w:iCs/>
          <w:sz w:val="20"/>
        </w:rPr>
        <w:tab/>
        <w:t>4</w:t>
      </w:r>
      <w:r w:rsidRPr="00E75CA2">
        <w:rPr>
          <w:rFonts w:ascii="Verdana" w:hAnsi="Verdana"/>
          <w:iCs/>
          <w:sz w:val="20"/>
        </w:rPr>
        <w:tab/>
        <w:t>Proti</w:t>
      </w:r>
      <w:r w:rsidRPr="00E75CA2">
        <w:rPr>
          <w:rFonts w:ascii="Verdana" w:hAnsi="Verdana"/>
          <w:iCs/>
          <w:sz w:val="20"/>
        </w:rPr>
        <w:tab/>
        <w:t>0</w:t>
      </w:r>
      <w:r w:rsidRPr="00E75CA2">
        <w:rPr>
          <w:rFonts w:ascii="Verdana" w:hAnsi="Verdana"/>
          <w:iCs/>
          <w:sz w:val="20"/>
        </w:rPr>
        <w:tab/>
        <w:t>Zdrželi se</w:t>
      </w:r>
      <w:r w:rsidRPr="00E75CA2">
        <w:rPr>
          <w:rFonts w:ascii="Verdana" w:hAnsi="Verdana"/>
          <w:iCs/>
          <w:sz w:val="20"/>
        </w:rPr>
        <w:tab/>
        <w:t>0</w:t>
      </w:r>
    </w:p>
    <w:p w:rsidR="00167B6E" w:rsidRDefault="00226165" w:rsidP="00167B6E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  <w:r>
        <w:rPr>
          <w:rFonts w:ascii="Verdana" w:hAnsi="Verdana"/>
          <w:b/>
          <w:iCs/>
          <w:sz w:val="20"/>
        </w:rPr>
        <w:t>Usnesení č. 7</w:t>
      </w:r>
      <w:r w:rsidR="00167B6E">
        <w:rPr>
          <w:rFonts w:ascii="Verdana" w:hAnsi="Verdana"/>
          <w:b/>
          <w:iCs/>
          <w:sz w:val="20"/>
        </w:rPr>
        <w:t>/3</w:t>
      </w:r>
      <w:r w:rsidR="00167B6E" w:rsidRPr="00320332">
        <w:rPr>
          <w:rFonts w:ascii="Verdana" w:hAnsi="Verdana"/>
          <w:b/>
          <w:iCs/>
          <w:sz w:val="20"/>
        </w:rPr>
        <w:t xml:space="preserve"> bylo schváleno.</w:t>
      </w:r>
    </w:p>
    <w:p w:rsidR="00167B6E" w:rsidRDefault="00167B6E" w:rsidP="00167B6E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167B6E" w:rsidRPr="00616855" w:rsidRDefault="00CD742D" w:rsidP="00167B6E">
      <w:pPr>
        <w:pStyle w:val="Odstavecseseznamem"/>
        <w:numPr>
          <w:ilvl w:val="0"/>
          <w:numId w:val="2"/>
        </w:num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sz w:val="20"/>
        </w:rPr>
        <w:t>Přítomným byla podána aktuální informace o stavu kanalizace v naší obci. Byly s nimi prodiskutovány jejich otázky a připomínky.</w:t>
      </w:r>
    </w:p>
    <w:p w:rsidR="00167B6E" w:rsidRPr="00CD742D" w:rsidRDefault="00167B6E" w:rsidP="00CD742D">
      <w:pPr>
        <w:pStyle w:val="Odstavecseseznamem"/>
        <w:ind w:left="644"/>
        <w:jc w:val="both"/>
        <w:rPr>
          <w:rFonts w:ascii="Verdana" w:hAnsi="Verdana"/>
          <w:iCs/>
          <w:sz w:val="20"/>
        </w:rPr>
      </w:pPr>
    </w:p>
    <w:p w:rsidR="00037BAF" w:rsidRDefault="00037BAF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037BAF" w:rsidRPr="00037BAF" w:rsidRDefault="00037BAF" w:rsidP="00167B6E">
      <w:pPr>
        <w:jc w:val="both"/>
        <w:rPr>
          <w:rFonts w:ascii="Verdana" w:hAnsi="Verdana"/>
          <w:iCs/>
          <w:sz w:val="20"/>
        </w:rPr>
      </w:pPr>
      <w:r>
        <w:rPr>
          <w:rFonts w:ascii="Verdana" w:hAnsi="Verdana"/>
          <w:b/>
          <w:iCs/>
          <w:sz w:val="20"/>
        </w:rPr>
        <w:t xml:space="preserve">    </w:t>
      </w:r>
    </w:p>
    <w:p w:rsidR="00037BAF" w:rsidRDefault="00037BAF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037BAF" w:rsidRDefault="00037BAF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4E5F2A" w:rsidRDefault="004E5F2A" w:rsidP="006C0045">
      <w:pPr>
        <w:pStyle w:val="Odstavecseseznamem"/>
        <w:ind w:left="644"/>
        <w:jc w:val="both"/>
        <w:rPr>
          <w:rFonts w:ascii="Verdana" w:hAnsi="Verdana"/>
          <w:b/>
          <w:iCs/>
          <w:sz w:val="20"/>
        </w:rPr>
      </w:pPr>
    </w:p>
    <w:p w:rsidR="007048B8" w:rsidRDefault="007048B8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7659A5">
      <w:pPr>
        <w:ind w:firstLine="644"/>
        <w:jc w:val="both"/>
        <w:rPr>
          <w:rFonts w:ascii="Verdana" w:hAnsi="Verdana"/>
          <w:b/>
          <w:iCs/>
          <w:sz w:val="20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Ověřovatelé ………………………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Zapisovatel …………………</w:t>
      </w:r>
      <w:proofErr w:type="gramStart"/>
      <w:r>
        <w:rPr>
          <w:rFonts w:ascii="Verdana" w:hAnsi="Verdana"/>
          <w:sz w:val="22"/>
          <w:szCs w:val="22"/>
        </w:rPr>
        <w:t>…..</w:t>
      </w:r>
      <w:proofErr w:type="gramEnd"/>
    </w:p>
    <w:p w:rsidR="00CD742D" w:rsidRDefault="00CD742D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</w:p>
    <w:p w:rsidR="00C44CDC" w:rsidRDefault="00C44CDC" w:rsidP="00C44CD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</w:t>
      </w: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rPr>
          <w:rFonts w:ascii="Verdana" w:hAnsi="Verdana"/>
          <w:sz w:val="22"/>
          <w:szCs w:val="22"/>
        </w:rPr>
      </w:pP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Starosta</w:t>
      </w:r>
      <w:r w:rsidR="000C5B3B">
        <w:rPr>
          <w:rFonts w:ascii="Verdana" w:hAnsi="Verdana"/>
          <w:sz w:val="22"/>
          <w:szCs w:val="22"/>
        </w:rPr>
        <w:t xml:space="preserve"> obce</w:t>
      </w:r>
    </w:p>
    <w:p w:rsidR="00C44CDC" w:rsidRPr="00210C41" w:rsidRDefault="00C44CDC" w:rsidP="00C44CDC">
      <w:pPr>
        <w:ind w:left="5664"/>
        <w:rPr>
          <w:rFonts w:ascii="Verdana" w:hAnsi="Verdana"/>
          <w:sz w:val="22"/>
          <w:szCs w:val="22"/>
        </w:rPr>
      </w:pPr>
      <w:r w:rsidRPr="00210C41">
        <w:rPr>
          <w:rFonts w:ascii="Verdana" w:hAnsi="Verdana"/>
          <w:sz w:val="22"/>
          <w:szCs w:val="22"/>
        </w:rPr>
        <w:t>Václav Flodrman</w:t>
      </w:r>
    </w:p>
    <w:p w:rsidR="00C44CDC" w:rsidRDefault="00C44CDC" w:rsidP="00C44CDC">
      <w:pPr>
        <w:ind w:left="5664"/>
        <w:rPr>
          <w:rFonts w:ascii="Verdana" w:hAnsi="Verdana"/>
          <w:sz w:val="16"/>
          <w:szCs w:val="28"/>
        </w:rPr>
      </w:pPr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CD742D">
        <w:rPr>
          <w:rFonts w:ascii="Verdana" w:hAnsi="Verdana"/>
          <w:sz w:val="16"/>
          <w:szCs w:val="28"/>
        </w:rPr>
        <w:t xml:space="preserve"> na úřední desce - 26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9A0D61">
        <w:rPr>
          <w:rFonts w:ascii="Verdana" w:hAnsi="Verdana"/>
          <w:sz w:val="16"/>
          <w:szCs w:val="28"/>
        </w:rPr>
        <w:t>0</w:t>
      </w:r>
      <w:r w:rsidR="00CD742D">
        <w:rPr>
          <w:rFonts w:ascii="Verdana" w:hAnsi="Verdana"/>
          <w:sz w:val="16"/>
          <w:szCs w:val="28"/>
        </w:rPr>
        <w:t>6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9A0D61">
        <w:rPr>
          <w:rFonts w:ascii="Verdana" w:hAnsi="Verdana"/>
          <w:sz w:val="16"/>
          <w:szCs w:val="28"/>
        </w:rPr>
        <w:t>2019</w:t>
      </w:r>
    </w:p>
    <w:p w:rsidR="00C44CDC" w:rsidRDefault="00C44CDC" w:rsidP="00C44CDC">
      <w:pPr>
        <w:rPr>
          <w:rFonts w:ascii="Verdana" w:hAnsi="Verdana"/>
          <w:sz w:val="16"/>
          <w:szCs w:val="28"/>
        </w:rPr>
      </w:pPr>
      <w:r w:rsidRPr="00C9327A">
        <w:rPr>
          <w:rFonts w:ascii="Verdana" w:hAnsi="Verdana"/>
          <w:sz w:val="16"/>
          <w:szCs w:val="28"/>
        </w:rPr>
        <w:t>Vyvěšeno</w:t>
      </w:r>
      <w:r w:rsidR="007048B8">
        <w:rPr>
          <w:rFonts w:ascii="Verdana" w:hAnsi="Verdana"/>
          <w:sz w:val="16"/>
          <w:szCs w:val="28"/>
        </w:rPr>
        <w:t xml:space="preserve"> na el. </w:t>
      </w:r>
      <w:proofErr w:type="gramStart"/>
      <w:r w:rsidR="00D054DD">
        <w:rPr>
          <w:rFonts w:ascii="Verdana" w:hAnsi="Verdana"/>
          <w:sz w:val="16"/>
          <w:szCs w:val="28"/>
        </w:rPr>
        <w:t>úřední</w:t>
      </w:r>
      <w:proofErr w:type="gramEnd"/>
      <w:r w:rsidR="00CD742D">
        <w:rPr>
          <w:rFonts w:ascii="Verdana" w:hAnsi="Verdana"/>
          <w:sz w:val="16"/>
          <w:szCs w:val="28"/>
        </w:rPr>
        <w:t xml:space="preserve"> desce - 26</w:t>
      </w:r>
      <w:r w:rsidR="000C5B3B"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9A0D61">
        <w:rPr>
          <w:rFonts w:ascii="Verdana" w:hAnsi="Verdana"/>
          <w:sz w:val="16"/>
          <w:szCs w:val="28"/>
        </w:rPr>
        <w:t>0</w:t>
      </w:r>
      <w:r w:rsidR="00CD742D">
        <w:rPr>
          <w:rFonts w:ascii="Verdana" w:hAnsi="Verdana"/>
          <w:sz w:val="16"/>
          <w:szCs w:val="28"/>
        </w:rPr>
        <w:t>6</w:t>
      </w:r>
      <w:r>
        <w:rPr>
          <w:rFonts w:ascii="Verdana" w:hAnsi="Verdana"/>
          <w:sz w:val="16"/>
          <w:szCs w:val="28"/>
        </w:rPr>
        <w:t>.</w:t>
      </w:r>
      <w:r w:rsidR="00CF34FA">
        <w:rPr>
          <w:rFonts w:ascii="Verdana" w:hAnsi="Verdana"/>
          <w:sz w:val="16"/>
          <w:szCs w:val="28"/>
        </w:rPr>
        <w:t xml:space="preserve"> </w:t>
      </w:r>
      <w:r w:rsidR="009A0D61">
        <w:rPr>
          <w:rFonts w:ascii="Verdana" w:hAnsi="Verdana"/>
          <w:sz w:val="16"/>
          <w:szCs w:val="28"/>
        </w:rPr>
        <w:t>2019</w:t>
      </w:r>
    </w:p>
    <w:p w:rsidR="00C44CDC" w:rsidRDefault="00C44CDC" w:rsidP="00C44CDC">
      <w:pPr>
        <w:rPr>
          <w:rFonts w:ascii="Verdana" w:hAnsi="Verdana"/>
          <w:sz w:val="16"/>
          <w:szCs w:val="28"/>
        </w:rPr>
      </w:pPr>
    </w:p>
    <w:p w:rsidR="00F430F6" w:rsidRPr="00F430F6" w:rsidRDefault="00C44CDC" w:rsidP="00F414F3">
      <w:pPr>
        <w:rPr>
          <w:rFonts w:ascii="Verdana" w:hAnsi="Verdana"/>
          <w:iCs/>
          <w:sz w:val="16"/>
        </w:rPr>
      </w:pPr>
      <w:r>
        <w:rPr>
          <w:rFonts w:ascii="Verdana" w:hAnsi="Verdana"/>
          <w:sz w:val="16"/>
          <w:szCs w:val="28"/>
        </w:rPr>
        <w:t>Sejmuto z úřední desky -</w:t>
      </w:r>
    </w:p>
    <w:p w:rsidR="00CE665E" w:rsidRPr="00F430F6" w:rsidRDefault="00CE665E" w:rsidP="00CE665E">
      <w:pPr>
        <w:pStyle w:val="Zkladntext2"/>
        <w:spacing w:after="0" w:line="240" w:lineRule="auto"/>
        <w:ind w:left="708"/>
        <w:jc w:val="both"/>
        <w:rPr>
          <w:rFonts w:ascii="Verdana" w:hAnsi="Verdana"/>
          <w:iCs/>
          <w:sz w:val="8"/>
        </w:rPr>
      </w:pPr>
    </w:p>
    <w:sectPr w:rsidR="00CE665E" w:rsidRPr="00F4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082"/>
    <w:multiLevelType w:val="hybridMultilevel"/>
    <w:tmpl w:val="42CCF886"/>
    <w:lvl w:ilvl="0" w:tplc="85801EEA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6" w:hanging="360"/>
      </w:pPr>
    </w:lvl>
    <w:lvl w:ilvl="2" w:tplc="0405001B" w:tentative="1">
      <w:start w:val="1"/>
      <w:numFmt w:val="lowerRoman"/>
      <w:lvlText w:val="%3."/>
      <w:lvlJc w:val="right"/>
      <w:pPr>
        <w:ind w:left="2446" w:hanging="180"/>
      </w:pPr>
    </w:lvl>
    <w:lvl w:ilvl="3" w:tplc="0405000F" w:tentative="1">
      <w:start w:val="1"/>
      <w:numFmt w:val="decimal"/>
      <w:lvlText w:val="%4."/>
      <w:lvlJc w:val="left"/>
      <w:pPr>
        <w:ind w:left="3166" w:hanging="360"/>
      </w:pPr>
    </w:lvl>
    <w:lvl w:ilvl="4" w:tplc="04050019" w:tentative="1">
      <w:start w:val="1"/>
      <w:numFmt w:val="lowerLetter"/>
      <w:lvlText w:val="%5."/>
      <w:lvlJc w:val="left"/>
      <w:pPr>
        <w:ind w:left="3886" w:hanging="360"/>
      </w:pPr>
    </w:lvl>
    <w:lvl w:ilvl="5" w:tplc="0405001B" w:tentative="1">
      <w:start w:val="1"/>
      <w:numFmt w:val="lowerRoman"/>
      <w:lvlText w:val="%6."/>
      <w:lvlJc w:val="right"/>
      <w:pPr>
        <w:ind w:left="4606" w:hanging="180"/>
      </w:pPr>
    </w:lvl>
    <w:lvl w:ilvl="6" w:tplc="0405000F" w:tentative="1">
      <w:start w:val="1"/>
      <w:numFmt w:val="decimal"/>
      <w:lvlText w:val="%7."/>
      <w:lvlJc w:val="left"/>
      <w:pPr>
        <w:ind w:left="5326" w:hanging="360"/>
      </w:pPr>
    </w:lvl>
    <w:lvl w:ilvl="7" w:tplc="04050019" w:tentative="1">
      <w:start w:val="1"/>
      <w:numFmt w:val="lowerLetter"/>
      <w:lvlText w:val="%8."/>
      <w:lvlJc w:val="left"/>
      <w:pPr>
        <w:ind w:left="6046" w:hanging="360"/>
      </w:pPr>
    </w:lvl>
    <w:lvl w:ilvl="8" w:tplc="040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23BE5B0D"/>
    <w:multiLevelType w:val="hybridMultilevel"/>
    <w:tmpl w:val="66CAF350"/>
    <w:lvl w:ilvl="0" w:tplc="D82A632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48B8"/>
    <w:multiLevelType w:val="hybridMultilevel"/>
    <w:tmpl w:val="268E5C9A"/>
    <w:lvl w:ilvl="0" w:tplc="A38496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578A7FFB"/>
    <w:multiLevelType w:val="hybridMultilevel"/>
    <w:tmpl w:val="7C0A32AA"/>
    <w:lvl w:ilvl="0" w:tplc="2F2E7ED6">
      <w:start w:val="1"/>
      <w:numFmt w:val="decimal"/>
      <w:lvlText w:val="%1."/>
      <w:lvlJc w:val="left"/>
      <w:pPr>
        <w:ind w:left="644" w:hanging="360"/>
      </w:pPr>
      <w:rPr>
        <w:sz w:val="16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654A81"/>
    <w:multiLevelType w:val="hybridMultilevel"/>
    <w:tmpl w:val="E536F7DA"/>
    <w:lvl w:ilvl="0" w:tplc="0405000F">
      <w:start w:val="1"/>
      <w:numFmt w:val="decimal"/>
      <w:lvlText w:val="%1."/>
      <w:lvlJc w:val="left"/>
      <w:pPr>
        <w:ind w:left="1726" w:hanging="360"/>
      </w:pPr>
    </w:lvl>
    <w:lvl w:ilvl="1" w:tplc="04050019" w:tentative="1">
      <w:start w:val="1"/>
      <w:numFmt w:val="lowerLetter"/>
      <w:lvlText w:val="%2."/>
      <w:lvlJc w:val="left"/>
      <w:pPr>
        <w:ind w:left="2446" w:hanging="360"/>
      </w:pPr>
    </w:lvl>
    <w:lvl w:ilvl="2" w:tplc="0405001B" w:tentative="1">
      <w:start w:val="1"/>
      <w:numFmt w:val="lowerRoman"/>
      <w:lvlText w:val="%3."/>
      <w:lvlJc w:val="right"/>
      <w:pPr>
        <w:ind w:left="3166" w:hanging="180"/>
      </w:pPr>
    </w:lvl>
    <w:lvl w:ilvl="3" w:tplc="0405000F" w:tentative="1">
      <w:start w:val="1"/>
      <w:numFmt w:val="decimal"/>
      <w:lvlText w:val="%4."/>
      <w:lvlJc w:val="left"/>
      <w:pPr>
        <w:ind w:left="3886" w:hanging="360"/>
      </w:pPr>
    </w:lvl>
    <w:lvl w:ilvl="4" w:tplc="04050019" w:tentative="1">
      <w:start w:val="1"/>
      <w:numFmt w:val="lowerLetter"/>
      <w:lvlText w:val="%5."/>
      <w:lvlJc w:val="left"/>
      <w:pPr>
        <w:ind w:left="4606" w:hanging="360"/>
      </w:pPr>
    </w:lvl>
    <w:lvl w:ilvl="5" w:tplc="0405001B" w:tentative="1">
      <w:start w:val="1"/>
      <w:numFmt w:val="lowerRoman"/>
      <w:lvlText w:val="%6."/>
      <w:lvlJc w:val="right"/>
      <w:pPr>
        <w:ind w:left="5326" w:hanging="180"/>
      </w:pPr>
    </w:lvl>
    <w:lvl w:ilvl="6" w:tplc="0405000F" w:tentative="1">
      <w:start w:val="1"/>
      <w:numFmt w:val="decimal"/>
      <w:lvlText w:val="%7."/>
      <w:lvlJc w:val="left"/>
      <w:pPr>
        <w:ind w:left="6046" w:hanging="360"/>
      </w:pPr>
    </w:lvl>
    <w:lvl w:ilvl="7" w:tplc="04050019" w:tentative="1">
      <w:start w:val="1"/>
      <w:numFmt w:val="lowerLetter"/>
      <w:lvlText w:val="%8."/>
      <w:lvlJc w:val="left"/>
      <w:pPr>
        <w:ind w:left="6766" w:hanging="360"/>
      </w:pPr>
    </w:lvl>
    <w:lvl w:ilvl="8" w:tplc="0405001B" w:tentative="1">
      <w:start w:val="1"/>
      <w:numFmt w:val="lowerRoman"/>
      <w:lvlText w:val="%9."/>
      <w:lvlJc w:val="right"/>
      <w:pPr>
        <w:ind w:left="748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DA"/>
    <w:rsid w:val="00020094"/>
    <w:rsid w:val="00037BAF"/>
    <w:rsid w:val="000462B2"/>
    <w:rsid w:val="000C5B3B"/>
    <w:rsid w:val="000E0AA3"/>
    <w:rsid w:val="001061CA"/>
    <w:rsid w:val="00167B6E"/>
    <w:rsid w:val="00174F63"/>
    <w:rsid w:val="00180E4C"/>
    <w:rsid w:val="0018702A"/>
    <w:rsid w:val="001A0999"/>
    <w:rsid w:val="001C54EF"/>
    <w:rsid w:val="001D3B55"/>
    <w:rsid w:val="001D4266"/>
    <w:rsid w:val="001D7BB0"/>
    <w:rsid w:val="001E4AF3"/>
    <w:rsid w:val="001F26F3"/>
    <w:rsid w:val="001F336B"/>
    <w:rsid w:val="00220F8B"/>
    <w:rsid w:val="00226165"/>
    <w:rsid w:val="0025546F"/>
    <w:rsid w:val="00291334"/>
    <w:rsid w:val="002E12AB"/>
    <w:rsid w:val="00320332"/>
    <w:rsid w:val="00327BDA"/>
    <w:rsid w:val="00344D7D"/>
    <w:rsid w:val="003B4974"/>
    <w:rsid w:val="0044007A"/>
    <w:rsid w:val="004E38CA"/>
    <w:rsid w:val="004E5F2A"/>
    <w:rsid w:val="004F11CC"/>
    <w:rsid w:val="00506A95"/>
    <w:rsid w:val="00584457"/>
    <w:rsid w:val="005F1B6A"/>
    <w:rsid w:val="00612033"/>
    <w:rsid w:val="00616855"/>
    <w:rsid w:val="00626369"/>
    <w:rsid w:val="00633546"/>
    <w:rsid w:val="0065350B"/>
    <w:rsid w:val="006C0045"/>
    <w:rsid w:val="006D108B"/>
    <w:rsid w:val="006F65E1"/>
    <w:rsid w:val="007048B8"/>
    <w:rsid w:val="007124D4"/>
    <w:rsid w:val="007659A5"/>
    <w:rsid w:val="00770D8C"/>
    <w:rsid w:val="007A49A3"/>
    <w:rsid w:val="007B32BC"/>
    <w:rsid w:val="00860835"/>
    <w:rsid w:val="00873E2E"/>
    <w:rsid w:val="008D0E18"/>
    <w:rsid w:val="008E3E34"/>
    <w:rsid w:val="008E69A3"/>
    <w:rsid w:val="009146ED"/>
    <w:rsid w:val="00920076"/>
    <w:rsid w:val="00921492"/>
    <w:rsid w:val="00944B34"/>
    <w:rsid w:val="00971037"/>
    <w:rsid w:val="00977E9A"/>
    <w:rsid w:val="009A0D61"/>
    <w:rsid w:val="009A273B"/>
    <w:rsid w:val="009A722A"/>
    <w:rsid w:val="009E3C43"/>
    <w:rsid w:val="00A2004F"/>
    <w:rsid w:val="00A51BEB"/>
    <w:rsid w:val="00A547BA"/>
    <w:rsid w:val="00A73C51"/>
    <w:rsid w:val="00AB55D0"/>
    <w:rsid w:val="00AF0A58"/>
    <w:rsid w:val="00B06D20"/>
    <w:rsid w:val="00B25972"/>
    <w:rsid w:val="00B51B11"/>
    <w:rsid w:val="00B8431F"/>
    <w:rsid w:val="00B9140C"/>
    <w:rsid w:val="00B97AAA"/>
    <w:rsid w:val="00C0373C"/>
    <w:rsid w:val="00C22DCF"/>
    <w:rsid w:val="00C44CDC"/>
    <w:rsid w:val="00C57E33"/>
    <w:rsid w:val="00C625A0"/>
    <w:rsid w:val="00C84ED3"/>
    <w:rsid w:val="00CD2A95"/>
    <w:rsid w:val="00CD742D"/>
    <w:rsid w:val="00CE665E"/>
    <w:rsid w:val="00CF34FA"/>
    <w:rsid w:val="00D054DD"/>
    <w:rsid w:val="00D05CEE"/>
    <w:rsid w:val="00D356B8"/>
    <w:rsid w:val="00D6311D"/>
    <w:rsid w:val="00D71349"/>
    <w:rsid w:val="00DB5D2E"/>
    <w:rsid w:val="00DC054B"/>
    <w:rsid w:val="00DC741B"/>
    <w:rsid w:val="00E75CA2"/>
    <w:rsid w:val="00F10E97"/>
    <w:rsid w:val="00F414F3"/>
    <w:rsid w:val="00F430F6"/>
    <w:rsid w:val="00F565DB"/>
    <w:rsid w:val="00FD5640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0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27B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7BDA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E3C43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263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263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40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B3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rsid w:val="00506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0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27B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27BDA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9E3C43"/>
    <w:pPr>
      <w:ind w:left="720"/>
      <w:contextualSpacing/>
    </w:pPr>
  </w:style>
  <w:style w:type="paragraph" w:styleId="Zkladntext2">
    <w:name w:val="Body Text 2"/>
    <w:basedOn w:val="Normln"/>
    <w:link w:val="Zkladntext2Char"/>
    <w:rsid w:val="006263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263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4400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B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B3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rmaltextrun">
    <w:name w:val="normaltextrun"/>
    <w:rsid w:val="0050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A669-1577-4111-884C-632299A0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Flodrman, Vaclav (PF2)</dc:creator>
  <cp:keywords/>
  <dc:description/>
  <cp:lastModifiedBy>Kovanec</cp:lastModifiedBy>
  <cp:revision>22</cp:revision>
  <cp:lastPrinted>2019-07-04T17:24:00Z</cp:lastPrinted>
  <dcterms:created xsi:type="dcterms:W3CDTF">2018-11-07T10:13:00Z</dcterms:created>
  <dcterms:modified xsi:type="dcterms:W3CDTF">2020-06-01T15:25:00Z</dcterms:modified>
</cp:coreProperties>
</file>