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3B" w:rsidRPr="00522299" w:rsidRDefault="00622F3B" w:rsidP="00622F3B">
      <w:pPr>
        <w:pStyle w:val="Odstavecseseznamem"/>
        <w:numPr>
          <w:ilvl w:val="0"/>
          <w:numId w:val="2"/>
        </w:num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ledna 2023</w:t>
      </w:r>
    </w:p>
    <w:p w:rsidR="00622F3B" w:rsidRDefault="00622F3B" w:rsidP="00622F3B">
      <w:pPr>
        <w:spacing w:line="240" w:lineRule="auto"/>
        <w:ind w:left="360"/>
        <w:jc w:val="both"/>
        <w:rPr>
          <w:rFonts w:cstheme="minorHAnsi"/>
          <w:b/>
          <w:sz w:val="32"/>
          <w:szCs w:val="32"/>
        </w:rPr>
      </w:pPr>
      <w:bookmarkStart w:id="0" w:name="_Hlk120539091"/>
    </w:p>
    <w:bookmarkEnd w:id="0"/>
    <w:p w:rsidR="00622F3B" w:rsidRDefault="00622F3B" w:rsidP="00622F3B">
      <w:pPr>
        <w:spacing w:after="0" w:line="240" w:lineRule="auto"/>
        <w:jc w:val="center"/>
        <w:rPr>
          <w:b/>
          <w:sz w:val="32"/>
          <w:szCs w:val="32"/>
        </w:rPr>
      </w:pPr>
      <w:r w:rsidRPr="00622F3B">
        <w:rPr>
          <w:b/>
          <w:sz w:val="32"/>
          <w:szCs w:val="32"/>
        </w:rPr>
        <w:t>Rozsáhlejší výluky na železnici v</w:t>
      </w:r>
      <w:r>
        <w:rPr>
          <w:b/>
          <w:sz w:val="32"/>
          <w:szCs w:val="32"/>
        </w:rPr>
        <w:t xml:space="preserve">e Středočeském kraji </w:t>
      </w:r>
      <w:r w:rsidRPr="00622F3B">
        <w:rPr>
          <w:b/>
          <w:sz w:val="32"/>
          <w:szCs w:val="32"/>
        </w:rPr>
        <w:t xml:space="preserve">v období </w:t>
      </w:r>
    </w:p>
    <w:p w:rsidR="00622F3B" w:rsidRPr="00622F3B" w:rsidRDefault="00622F3B" w:rsidP="00622F3B">
      <w:pPr>
        <w:spacing w:line="240" w:lineRule="auto"/>
        <w:jc w:val="center"/>
        <w:rPr>
          <w:b/>
          <w:sz w:val="32"/>
          <w:szCs w:val="32"/>
        </w:rPr>
      </w:pPr>
      <w:r w:rsidRPr="00622F3B">
        <w:rPr>
          <w:b/>
          <w:sz w:val="32"/>
          <w:szCs w:val="32"/>
        </w:rPr>
        <w:t>leden – březen 2023</w:t>
      </w:r>
    </w:p>
    <w:p w:rsidR="00622F3B" w:rsidRDefault="00622F3B" w:rsidP="00622F3B">
      <w:pPr>
        <w:rPr>
          <w:b/>
          <w:sz w:val="24"/>
          <w:szCs w:val="24"/>
        </w:rPr>
      </w:pPr>
    </w:p>
    <w:p w:rsidR="00622F3B" w:rsidRPr="00622F3B" w:rsidRDefault="00622F3B" w:rsidP="00622F3B">
      <w:pPr>
        <w:jc w:val="both"/>
        <w:rPr>
          <w:b/>
          <w:sz w:val="28"/>
          <w:szCs w:val="28"/>
        </w:rPr>
      </w:pPr>
      <w:r w:rsidRPr="00622F3B">
        <w:rPr>
          <w:b/>
          <w:sz w:val="28"/>
          <w:szCs w:val="28"/>
        </w:rPr>
        <w:t xml:space="preserve">Níže </w:t>
      </w:r>
      <w:r>
        <w:rPr>
          <w:b/>
          <w:sz w:val="28"/>
          <w:szCs w:val="28"/>
        </w:rPr>
        <w:t xml:space="preserve">je </w:t>
      </w:r>
      <w:r w:rsidRPr="00622F3B">
        <w:rPr>
          <w:b/>
          <w:sz w:val="28"/>
          <w:szCs w:val="28"/>
        </w:rPr>
        <w:t xml:space="preserve">uvedený přehled tratí, </w:t>
      </w:r>
      <w:r w:rsidR="003E78F4">
        <w:rPr>
          <w:b/>
          <w:sz w:val="28"/>
          <w:szCs w:val="28"/>
        </w:rPr>
        <w:t>na kterých</w:t>
      </w:r>
      <w:r w:rsidRPr="00622F3B">
        <w:rPr>
          <w:b/>
          <w:sz w:val="28"/>
          <w:szCs w:val="28"/>
        </w:rPr>
        <w:t xml:space="preserve"> jsou plánovány výluky s dobou konání delší než</w:t>
      </w:r>
      <w:r>
        <w:rPr>
          <w:b/>
          <w:sz w:val="28"/>
          <w:szCs w:val="28"/>
        </w:rPr>
        <w:t xml:space="preserve"> 1 týden (</w:t>
      </w:r>
      <w:r w:rsidRPr="00622F3B">
        <w:rPr>
          <w:b/>
          <w:sz w:val="28"/>
          <w:szCs w:val="28"/>
        </w:rPr>
        <w:t>uvedené termíny je</w:t>
      </w:r>
      <w:r>
        <w:rPr>
          <w:b/>
          <w:sz w:val="28"/>
          <w:szCs w:val="28"/>
        </w:rPr>
        <w:t xml:space="preserve"> však nutné brát jako předběžné).</w:t>
      </w:r>
    </w:p>
    <w:p w:rsidR="00622F3B" w:rsidRPr="00622F3B" w:rsidRDefault="00622F3B" w:rsidP="00622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622F3B">
        <w:rPr>
          <w:b/>
          <w:sz w:val="24"/>
          <w:szCs w:val="24"/>
        </w:rPr>
        <w:t xml:space="preserve">Trať 070 Praha – Turnov, úsek Mladá Boleslav </w:t>
      </w:r>
      <w:proofErr w:type="spellStart"/>
      <w:proofErr w:type="gramStart"/>
      <w:r w:rsidRPr="00622F3B">
        <w:rPr>
          <w:b/>
          <w:sz w:val="24"/>
          <w:szCs w:val="24"/>
        </w:rPr>
        <w:t>hl.n</w:t>
      </w:r>
      <w:proofErr w:type="spellEnd"/>
      <w:r w:rsidRPr="00622F3B">
        <w:rPr>
          <w:b/>
          <w:sz w:val="24"/>
          <w:szCs w:val="24"/>
        </w:rPr>
        <w:t>.</w:t>
      </w:r>
      <w:proofErr w:type="gramEnd"/>
      <w:r w:rsidRPr="00622F3B">
        <w:rPr>
          <w:b/>
          <w:sz w:val="24"/>
          <w:szCs w:val="24"/>
        </w:rPr>
        <w:t xml:space="preserve"> – Turnov</w:t>
      </w:r>
      <w:r w:rsidR="00FD0CAE">
        <w:rPr>
          <w:b/>
          <w:sz w:val="24"/>
          <w:szCs w:val="24"/>
        </w:rPr>
        <w:t xml:space="preserve"> </w:t>
      </w:r>
    </w:p>
    <w:p w:rsidR="00622F3B" w:rsidRPr="00622F3B" w:rsidRDefault="00FD0CAE" w:rsidP="00622F3B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259080</wp:posOffset>
            </wp:positionV>
            <wp:extent cx="2011680" cy="1341120"/>
            <wp:effectExtent l="0" t="0" r="7620" b="0"/>
            <wp:wrapTight wrapText="bothSides">
              <wp:wrapPolygon edited="0">
                <wp:start x="0" y="0"/>
                <wp:lineTo x="0" y="21170"/>
                <wp:lineTo x="21477" y="21170"/>
                <wp:lineTo x="21477" y="0"/>
                <wp:lineTo x="0" y="0"/>
              </wp:wrapPolygon>
            </wp:wrapTight>
            <wp:docPr id="3" name="Obrázek 3" descr="https://www.idsk.cz/images/velke/F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dsk.cz/images/velke/F_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1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F3B" w:rsidRPr="00622F3B">
        <w:rPr>
          <w:sz w:val="24"/>
          <w:szCs w:val="24"/>
        </w:rPr>
        <w:t>V období 16. – 26. února vždy v časech 8:10 – 15:40</w:t>
      </w:r>
      <w:r w:rsidR="00622F3B">
        <w:rPr>
          <w:sz w:val="24"/>
          <w:szCs w:val="24"/>
        </w:rPr>
        <w:t xml:space="preserve"> hod.</w:t>
      </w:r>
      <w:r w:rsidR="00622F3B" w:rsidRPr="00622F3B">
        <w:rPr>
          <w:sz w:val="24"/>
          <w:szCs w:val="24"/>
        </w:rPr>
        <w:t xml:space="preserve"> denní výluky v úseku Mladá Boleslav </w:t>
      </w:r>
      <w:proofErr w:type="spellStart"/>
      <w:proofErr w:type="gramStart"/>
      <w:r w:rsidR="00622F3B" w:rsidRPr="00622F3B">
        <w:rPr>
          <w:sz w:val="24"/>
          <w:szCs w:val="24"/>
        </w:rPr>
        <w:t>hl.n</w:t>
      </w:r>
      <w:proofErr w:type="spellEnd"/>
      <w:r w:rsidR="00622F3B" w:rsidRPr="00622F3B">
        <w:rPr>
          <w:sz w:val="24"/>
          <w:szCs w:val="24"/>
        </w:rPr>
        <w:t>.</w:t>
      </w:r>
      <w:proofErr w:type="gramEnd"/>
      <w:r w:rsidRPr="00FD0CAE">
        <w:rPr>
          <w:noProof/>
          <w:lang w:eastAsia="cs-CZ"/>
        </w:rPr>
        <w:t xml:space="preserve"> </w:t>
      </w:r>
      <w:r w:rsidR="00622F3B" w:rsidRPr="00622F3B">
        <w:rPr>
          <w:sz w:val="24"/>
          <w:szCs w:val="24"/>
        </w:rPr>
        <w:t>– Turnov. Všechny vlaky v daném období a úseku budou nahrazeny náhradní autobusovou dopravou dle zveřejněného výlukového jízdního řádu.</w:t>
      </w:r>
      <w:r w:rsidRPr="00FD0CAE">
        <w:rPr>
          <w:noProof/>
          <w:lang w:eastAsia="cs-CZ"/>
        </w:rPr>
        <w:t xml:space="preserve"> </w:t>
      </w:r>
    </w:p>
    <w:p w:rsidR="00622F3B" w:rsidRDefault="00622F3B" w:rsidP="00622F3B">
      <w:pPr>
        <w:jc w:val="both"/>
        <w:rPr>
          <w:sz w:val="24"/>
          <w:szCs w:val="24"/>
        </w:rPr>
      </w:pPr>
    </w:p>
    <w:p w:rsidR="00FD0CAE" w:rsidRDefault="00FD0CAE" w:rsidP="00622F3B">
      <w:pPr>
        <w:jc w:val="both"/>
        <w:rPr>
          <w:sz w:val="24"/>
          <w:szCs w:val="24"/>
        </w:rPr>
      </w:pPr>
    </w:p>
    <w:p w:rsidR="00FD0CAE" w:rsidRPr="00622F3B" w:rsidRDefault="00FD0CAE" w:rsidP="00622F3B">
      <w:pPr>
        <w:jc w:val="both"/>
        <w:rPr>
          <w:sz w:val="24"/>
          <w:szCs w:val="24"/>
        </w:rPr>
      </w:pPr>
    </w:p>
    <w:p w:rsidR="00622F3B" w:rsidRPr="00622F3B" w:rsidRDefault="00622F3B" w:rsidP="00622F3B">
      <w:pPr>
        <w:jc w:val="both"/>
        <w:rPr>
          <w:b/>
          <w:sz w:val="24"/>
          <w:szCs w:val="24"/>
        </w:rPr>
      </w:pPr>
      <w:r w:rsidRPr="00622F3B">
        <w:rPr>
          <w:b/>
          <w:sz w:val="24"/>
          <w:szCs w:val="24"/>
        </w:rPr>
        <w:t xml:space="preserve">Trať 080 Mladá Boleslav </w:t>
      </w:r>
      <w:proofErr w:type="spellStart"/>
      <w:proofErr w:type="gramStart"/>
      <w:r w:rsidRPr="00622F3B">
        <w:rPr>
          <w:b/>
          <w:sz w:val="24"/>
          <w:szCs w:val="24"/>
        </w:rPr>
        <w:t>hl.n</w:t>
      </w:r>
      <w:proofErr w:type="spellEnd"/>
      <w:r w:rsidRPr="00622F3B">
        <w:rPr>
          <w:b/>
          <w:sz w:val="24"/>
          <w:szCs w:val="24"/>
        </w:rPr>
        <w:t>.</w:t>
      </w:r>
      <w:proofErr w:type="gramEnd"/>
      <w:r w:rsidRPr="00622F3B">
        <w:rPr>
          <w:b/>
          <w:sz w:val="24"/>
          <w:szCs w:val="24"/>
        </w:rPr>
        <w:t xml:space="preserve"> – Rumburk, Mladá Boleslav </w:t>
      </w:r>
      <w:proofErr w:type="spellStart"/>
      <w:r w:rsidRPr="00622F3B">
        <w:rPr>
          <w:b/>
          <w:sz w:val="24"/>
          <w:szCs w:val="24"/>
        </w:rPr>
        <w:t>hl.n</w:t>
      </w:r>
      <w:proofErr w:type="spellEnd"/>
      <w:r w:rsidRPr="00622F3B">
        <w:rPr>
          <w:b/>
          <w:sz w:val="24"/>
          <w:szCs w:val="24"/>
        </w:rPr>
        <w:t>. – Bakov nad Jizerou</w:t>
      </w:r>
    </w:p>
    <w:p w:rsidR="00622F3B" w:rsidRPr="00622F3B" w:rsidRDefault="00FD0CAE" w:rsidP="00622F3B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3382645</wp:posOffset>
            </wp:positionH>
            <wp:positionV relativeFrom="paragraph">
              <wp:posOffset>364490</wp:posOffset>
            </wp:positionV>
            <wp:extent cx="2160270" cy="1441450"/>
            <wp:effectExtent l="0" t="0" r="0" b="6350"/>
            <wp:wrapSquare wrapText="bothSides"/>
            <wp:docPr id="1" name="Obrázek 1" descr="https://www.idsk.cz/images/velke/F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sk.cz/images/velke/F_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F3B" w:rsidRPr="00622F3B">
        <w:rPr>
          <w:sz w:val="24"/>
          <w:szCs w:val="24"/>
        </w:rPr>
        <w:t xml:space="preserve">V období 16. – 26. února vždy v časech 8:10 – 15:40 </w:t>
      </w:r>
      <w:r w:rsidR="00622F3B">
        <w:rPr>
          <w:sz w:val="24"/>
          <w:szCs w:val="24"/>
        </w:rPr>
        <w:t xml:space="preserve">hod. </w:t>
      </w:r>
      <w:r w:rsidR="00622F3B" w:rsidRPr="00622F3B">
        <w:rPr>
          <w:sz w:val="24"/>
          <w:szCs w:val="24"/>
        </w:rPr>
        <w:t xml:space="preserve">denní výluky v úseku Mladá Boleslav </w:t>
      </w:r>
      <w:proofErr w:type="spellStart"/>
      <w:proofErr w:type="gramStart"/>
      <w:r w:rsidR="00622F3B" w:rsidRPr="00622F3B">
        <w:rPr>
          <w:sz w:val="24"/>
          <w:szCs w:val="24"/>
        </w:rPr>
        <w:t>hl.n</w:t>
      </w:r>
      <w:proofErr w:type="spellEnd"/>
      <w:r w:rsidR="00622F3B" w:rsidRPr="00622F3B">
        <w:rPr>
          <w:sz w:val="24"/>
          <w:szCs w:val="24"/>
        </w:rPr>
        <w:t>.</w:t>
      </w:r>
      <w:proofErr w:type="gramEnd"/>
      <w:r w:rsidR="00622F3B" w:rsidRPr="00622F3B">
        <w:rPr>
          <w:sz w:val="24"/>
          <w:szCs w:val="24"/>
        </w:rPr>
        <w:t xml:space="preserve"> – Bakov nad Jizerou. Všechny vlaky v daném období a úseku budou nahrazeny náhradní autobusovou dopravou dle zveřejněného výlukového jízdního řádu.</w:t>
      </w:r>
    </w:p>
    <w:p w:rsidR="00622F3B" w:rsidRPr="00622F3B" w:rsidRDefault="00622F3B" w:rsidP="00622F3B">
      <w:pPr>
        <w:jc w:val="both"/>
        <w:rPr>
          <w:sz w:val="24"/>
          <w:szCs w:val="24"/>
        </w:rPr>
      </w:pPr>
    </w:p>
    <w:p w:rsidR="00FD0CAE" w:rsidRDefault="00FD0CAE" w:rsidP="00622F3B">
      <w:pPr>
        <w:jc w:val="both"/>
        <w:rPr>
          <w:b/>
          <w:sz w:val="24"/>
          <w:szCs w:val="24"/>
        </w:rPr>
      </w:pPr>
    </w:p>
    <w:p w:rsidR="00FD0CAE" w:rsidRDefault="00FD0CAE" w:rsidP="00622F3B">
      <w:pPr>
        <w:jc w:val="both"/>
        <w:rPr>
          <w:b/>
          <w:sz w:val="24"/>
          <w:szCs w:val="24"/>
        </w:rPr>
      </w:pPr>
    </w:p>
    <w:p w:rsidR="00622F3B" w:rsidRPr="00622F3B" w:rsidRDefault="00622F3B" w:rsidP="00622F3B">
      <w:pPr>
        <w:jc w:val="both"/>
        <w:rPr>
          <w:b/>
          <w:sz w:val="24"/>
          <w:szCs w:val="24"/>
        </w:rPr>
      </w:pPr>
      <w:r w:rsidRPr="00622F3B">
        <w:rPr>
          <w:b/>
          <w:sz w:val="24"/>
          <w:szCs w:val="24"/>
        </w:rPr>
        <w:t xml:space="preserve">Trať 232 Praha – Milovice, úsek Praha-Horní Počernice – </w:t>
      </w:r>
      <w:proofErr w:type="spellStart"/>
      <w:r w:rsidRPr="00622F3B">
        <w:rPr>
          <w:b/>
          <w:sz w:val="24"/>
          <w:szCs w:val="24"/>
        </w:rPr>
        <w:t>Mstětice</w:t>
      </w:r>
      <w:proofErr w:type="spellEnd"/>
    </w:p>
    <w:p w:rsidR="00622F3B" w:rsidRPr="00622F3B" w:rsidRDefault="00622F3B" w:rsidP="00622F3B">
      <w:pPr>
        <w:jc w:val="both"/>
        <w:rPr>
          <w:sz w:val="24"/>
          <w:szCs w:val="24"/>
        </w:rPr>
      </w:pPr>
      <w:r w:rsidRPr="00622F3B">
        <w:rPr>
          <w:sz w:val="24"/>
          <w:szCs w:val="24"/>
        </w:rPr>
        <w:t xml:space="preserve">V období 2. února – 21. dubna v úseku Praha-Horní Počernice – </w:t>
      </w:r>
      <w:proofErr w:type="spellStart"/>
      <w:r w:rsidRPr="00622F3B">
        <w:rPr>
          <w:sz w:val="24"/>
          <w:szCs w:val="24"/>
        </w:rPr>
        <w:t>Mstětice</w:t>
      </w:r>
      <w:proofErr w:type="spellEnd"/>
      <w:r w:rsidRPr="00622F3B">
        <w:rPr>
          <w:sz w:val="24"/>
          <w:szCs w:val="24"/>
        </w:rPr>
        <w:t xml:space="preserve"> zajištěn provoz pouze po jedné traťové koleji. Drobné časové úpravy vlaků linek S2 a S22.</w:t>
      </w:r>
    </w:p>
    <w:p w:rsidR="00622F3B" w:rsidRDefault="00622F3B" w:rsidP="00622F3B">
      <w:pPr>
        <w:jc w:val="both"/>
        <w:rPr>
          <w:sz w:val="24"/>
          <w:szCs w:val="24"/>
        </w:rPr>
      </w:pPr>
    </w:p>
    <w:p w:rsidR="00622F3B" w:rsidRDefault="00622F3B" w:rsidP="00622F3B">
      <w:pPr>
        <w:jc w:val="both"/>
        <w:rPr>
          <w:sz w:val="24"/>
          <w:szCs w:val="24"/>
        </w:rPr>
      </w:pPr>
    </w:p>
    <w:p w:rsidR="00027E1D" w:rsidRDefault="00622F3B" w:rsidP="003E78F4">
      <w:pPr>
        <w:pStyle w:val="Default"/>
        <w:jc w:val="both"/>
      </w:pPr>
      <w:bookmarkStart w:id="1" w:name="_GoBack"/>
      <w:bookmarkEnd w:id="1"/>
      <w:r w:rsidRPr="00522299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 xml:space="preserve">Oldřich Buchetka, </w:t>
      </w:r>
      <w:r w:rsidRPr="00522299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9" w:history="1">
        <w:r w:rsidRPr="00522299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  <w:r w:rsidRPr="00522299">
        <w:rPr>
          <w:rFonts w:asciiTheme="minorHAnsi" w:eastAsia="Times New Roman" w:hAnsiTheme="minorHAnsi" w:cstheme="minorHAnsi"/>
          <w:iCs/>
          <w:lang w:eastAsia="cs-CZ"/>
        </w:rPr>
        <w:t xml:space="preserve"> </w:t>
      </w:r>
    </w:p>
    <w:sectPr w:rsidR="00027E1D" w:rsidSect="007D7872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1D" w:rsidRDefault="00B5061D" w:rsidP="00622F3B">
      <w:pPr>
        <w:spacing w:after="0" w:line="240" w:lineRule="auto"/>
      </w:pPr>
      <w:r>
        <w:separator/>
      </w:r>
    </w:p>
  </w:endnote>
  <w:endnote w:type="continuationSeparator" w:id="0">
    <w:p w:rsidR="00B5061D" w:rsidRDefault="00B5061D" w:rsidP="006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B5061D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85589F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85589F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B5061D" w:rsidP="007D7872">
          <w:pPr>
            <w:pStyle w:val="Zhlav"/>
          </w:pPr>
        </w:p>
      </w:tc>
    </w:tr>
  </w:tbl>
  <w:p w:rsidR="007D7872" w:rsidRDefault="00B506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1D" w:rsidRDefault="00B5061D" w:rsidP="00622F3B">
      <w:pPr>
        <w:spacing w:after="0" w:line="240" w:lineRule="auto"/>
      </w:pPr>
      <w:r>
        <w:separator/>
      </w:r>
    </w:p>
  </w:footnote>
  <w:footnote w:type="continuationSeparator" w:id="0">
    <w:p w:rsidR="00B5061D" w:rsidRDefault="00B5061D" w:rsidP="006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003"/>
      <w:gridCol w:w="5372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C06502" w:rsidRDefault="00622F3B" w:rsidP="007D7872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>
            <w:rPr>
              <w:rFonts w:eastAsiaTheme="majorEastAsia" w:cstheme="majorBidi"/>
              <w:sz w:val="40"/>
              <w:szCs w:val="40"/>
            </w:rPr>
            <w:t>Výluky na železnici</w:t>
          </w:r>
          <w:r w:rsidR="003E78F4">
            <w:rPr>
              <w:rFonts w:eastAsiaTheme="majorEastAsia" w:cstheme="majorBidi"/>
              <w:sz w:val="40"/>
              <w:szCs w:val="40"/>
            </w:rPr>
            <w:t xml:space="preserve"> ve Středočeském kraji</w:t>
          </w:r>
        </w:p>
      </w:tc>
      <w:tc>
        <w:tcPr>
          <w:tcW w:w="5450" w:type="dxa"/>
        </w:tcPr>
        <w:p w:rsidR="007D7872" w:rsidRDefault="0085589F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6EEAC350" wp14:editId="3F53C967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B50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409F"/>
    <w:multiLevelType w:val="hybridMultilevel"/>
    <w:tmpl w:val="8EB68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92366"/>
    <w:multiLevelType w:val="hybridMultilevel"/>
    <w:tmpl w:val="41060C88"/>
    <w:lvl w:ilvl="0" w:tplc="9C026E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3B"/>
    <w:rsid w:val="00027E1D"/>
    <w:rsid w:val="003E78F4"/>
    <w:rsid w:val="00622F3B"/>
    <w:rsid w:val="0085589F"/>
    <w:rsid w:val="00B5061D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D13B"/>
  <w15:chartTrackingRefBased/>
  <w15:docId w15:val="{100CCF17-A11A-47A2-B9F6-CDCCA2D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F3B"/>
  </w:style>
  <w:style w:type="character" w:styleId="Hypertextovodkaz">
    <w:name w:val="Hyperlink"/>
    <w:basedOn w:val="Standardnpsmoodstavce"/>
    <w:unhideWhenUsed/>
    <w:rsid w:val="00622F3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F3B"/>
  </w:style>
  <w:style w:type="table" w:styleId="Mkatabulky">
    <w:name w:val="Table Grid"/>
    <w:basedOn w:val="Normlntabulka"/>
    <w:uiPriority w:val="39"/>
    <w:rsid w:val="0062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2</cp:revision>
  <dcterms:created xsi:type="dcterms:W3CDTF">2023-01-02T10:05:00Z</dcterms:created>
  <dcterms:modified xsi:type="dcterms:W3CDTF">2023-01-02T11:48:00Z</dcterms:modified>
</cp:coreProperties>
</file>